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C16019" w:rsidRPr="00232B6A" w:rsidRDefault="00C16019" w:rsidP="00232D2A">
      <w:pPr>
        <w:spacing w:before="100" w:beforeAutospacing="1"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232B6A">
        <w:rPr>
          <w:rFonts w:ascii="Arial" w:hAnsi="Arial" w:cs="Arial"/>
          <w:b/>
          <w:sz w:val="20"/>
          <w:szCs w:val="20"/>
          <w:u w:val="single"/>
        </w:rPr>
        <w:t>BERMANIT</w:t>
      </w:r>
      <w:r w:rsidR="006E08C5">
        <w:rPr>
          <w:rFonts w:ascii="Arial" w:hAnsi="Arial" w:cs="Arial"/>
          <w:b/>
          <w:sz w:val="20"/>
          <w:szCs w:val="20"/>
          <w:u w:val="single"/>
        </w:rPr>
        <w:t>E 1961/62</w:t>
      </w:r>
      <w:r w:rsidRPr="00232B6A">
        <w:rPr>
          <w:rFonts w:ascii="Arial" w:hAnsi="Arial" w:cs="Arial"/>
          <w:b/>
          <w:sz w:val="20"/>
          <w:szCs w:val="20"/>
          <w:u w:val="single"/>
        </w:rPr>
        <w:t xml:space="preserve"> –</w:t>
      </w:r>
      <w:r w:rsidR="00D30EEA">
        <w:rPr>
          <w:rFonts w:ascii="Arial" w:hAnsi="Arial" w:cs="Arial"/>
          <w:b/>
          <w:sz w:val="20"/>
          <w:szCs w:val="20"/>
          <w:u w:val="single"/>
        </w:rPr>
        <w:t xml:space="preserve"> ALGUMAS RECORDAÇÔES ESPARSAS</w:t>
      </w:r>
    </w:p>
    <w:p w:rsidR="00342E41" w:rsidRDefault="00C40A95" w:rsidP="00C40A95">
      <w:pPr>
        <w:spacing w:before="100" w:before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Aqui vão elas</w:t>
      </w:r>
      <w:r w:rsidR="00342E41">
        <w:rPr>
          <w:rFonts w:ascii="Arial" w:hAnsi="Arial" w:cs="Arial"/>
          <w:sz w:val="20"/>
          <w:szCs w:val="20"/>
        </w:rPr>
        <w:t>:</w:t>
      </w:r>
    </w:p>
    <w:p w:rsidR="00D30EEA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Fui contratado como topógrafo</w:t>
      </w:r>
      <w:r w:rsidR="00870E51">
        <w:rPr>
          <w:rFonts w:ascii="Arial" w:hAnsi="Arial" w:cs="Arial"/>
          <w:sz w:val="20"/>
          <w:szCs w:val="20"/>
        </w:rPr>
        <w:t>,</w:t>
      </w:r>
      <w:r w:rsidR="00870E51" w:rsidRPr="00870E51">
        <w:rPr>
          <w:rFonts w:ascii="Arial" w:hAnsi="Arial" w:cs="Arial"/>
          <w:sz w:val="20"/>
          <w:szCs w:val="20"/>
        </w:rPr>
        <w:t xml:space="preserve"> </w:t>
      </w:r>
      <w:r w:rsidR="00262409">
        <w:rPr>
          <w:rFonts w:ascii="Arial" w:hAnsi="Arial" w:cs="Arial"/>
          <w:sz w:val="20"/>
          <w:szCs w:val="20"/>
        </w:rPr>
        <w:t>em finais de1961</w:t>
      </w:r>
      <w:r w:rsidR="00870E5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por uma empresa de que era proprietária a Madame Bergman </w:t>
      </w:r>
      <w:r w:rsidR="00136132">
        <w:rPr>
          <w:rFonts w:ascii="Arial" w:hAnsi="Arial" w:cs="Arial"/>
          <w:sz w:val="20"/>
          <w:szCs w:val="20"/>
        </w:rPr>
        <w:t xml:space="preserve">(a Bermanit – Quiçama, Lda.) </w:t>
      </w:r>
      <w:r>
        <w:rPr>
          <w:rFonts w:ascii="Arial" w:hAnsi="Arial" w:cs="Arial"/>
          <w:sz w:val="20"/>
          <w:szCs w:val="20"/>
        </w:rPr>
        <w:t>que se dedicava à exploração de manganês. Situava-se num local completamente isolado, aí a uns 50 Kms a sul do Dondo</w:t>
      </w:r>
      <w:r w:rsidR="006F0FE0">
        <w:rPr>
          <w:rFonts w:ascii="Arial" w:hAnsi="Arial" w:cs="Arial"/>
          <w:sz w:val="20"/>
          <w:szCs w:val="20"/>
        </w:rPr>
        <w:t xml:space="preserve"> por uma picada em péssimo estado</w:t>
      </w:r>
      <w:r>
        <w:rPr>
          <w:rFonts w:ascii="Arial" w:hAnsi="Arial" w:cs="Arial"/>
          <w:sz w:val="20"/>
          <w:szCs w:val="20"/>
        </w:rPr>
        <w:t xml:space="preserve">. </w:t>
      </w:r>
    </w:p>
    <w:tbl>
      <w:tblPr>
        <w:tblW w:w="8342" w:type="dxa"/>
        <w:tblInd w:w="1405" w:type="dxa"/>
        <w:tblBorders>
          <w:insideH w:val="single" w:sz="4" w:space="0" w:color="auto"/>
        </w:tblBorders>
        <w:tblLayout w:type="fixed"/>
        <w:tblLook w:val="04A0"/>
      </w:tblPr>
      <w:tblGrid>
        <w:gridCol w:w="4775"/>
        <w:gridCol w:w="3567"/>
      </w:tblGrid>
      <w:tr w:rsidR="006B3042" w:rsidRPr="0053273B" w:rsidTr="00541697">
        <w:tc>
          <w:tcPr>
            <w:tcW w:w="4775" w:type="dxa"/>
          </w:tcPr>
          <w:p w:rsidR="006B3042" w:rsidRDefault="00D80B77" w:rsidP="00ED4DF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t-PT"/>
              </w:rPr>
              <w:drawing>
                <wp:inline distT="0" distB="0" distL="0" distR="0">
                  <wp:extent cx="2917190" cy="1997710"/>
                  <wp:effectExtent l="19050" t="19050" r="16510" b="21590"/>
                  <wp:docPr id="129" name="Picture 129" descr="Bermanit_map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Bermanit_mapa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9977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D682C" w:rsidRPr="00F359ED" w:rsidRDefault="00F359ED" w:rsidP="00ED4DF5">
            <w:pPr>
              <w:ind w:left="72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359ED">
              <w:rPr>
                <w:rFonts w:ascii="Arial" w:hAnsi="Arial" w:cs="Arial"/>
                <w:sz w:val="14"/>
                <w:szCs w:val="14"/>
              </w:rPr>
              <w:t>Mapa 1 – Localização da zona</w:t>
            </w:r>
          </w:p>
        </w:tc>
        <w:tc>
          <w:tcPr>
            <w:tcW w:w="3567" w:type="dxa"/>
          </w:tcPr>
          <w:p w:rsidR="00F359ED" w:rsidRDefault="00D80B77" w:rsidP="00ED4DF5">
            <w:pPr>
              <w:spacing w:before="12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pt-PT"/>
              </w:rPr>
              <w:drawing>
                <wp:inline distT="0" distB="0" distL="0" distR="0">
                  <wp:extent cx="2112010" cy="1796415"/>
                  <wp:effectExtent l="19050" t="19050" r="21590" b="13335"/>
                  <wp:docPr id="130" name="Picture 130" descr="Bermanit_map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Bermanit_mapa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7964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B3042" w:rsidRPr="00F359ED" w:rsidRDefault="00F359ED" w:rsidP="00ED4D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Mapa 2 – Localização aproximada da Bermanite</w:t>
            </w:r>
          </w:p>
        </w:tc>
      </w:tr>
    </w:tbl>
    <w:p w:rsidR="00597004" w:rsidRDefault="00597004" w:rsidP="0033343C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1"/>
        <w:tblW w:w="0" w:type="auto"/>
        <w:tblLook w:val="04A0"/>
      </w:tblPr>
      <w:tblGrid>
        <w:gridCol w:w="3906"/>
      </w:tblGrid>
      <w:tr w:rsidR="0073678D" w:rsidRPr="00597004" w:rsidTr="0073678D">
        <w:trPr>
          <w:trHeight w:val="315"/>
        </w:trPr>
        <w:tc>
          <w:tcPr>
            <w:tcW w:w="3906" w:type="dxa"/>
          </w:tcPr>
          <w:p w:rsidR="0073678D" w:rsidRPr="00597004" w:rsidRDefault="0073678D" w:rsidP="0073678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49530</wp:posOffset>
                  </wp:positionV>
                  <wp:extent cx="2310130" cy="1637030"/>
                  <wp:effectExtent l="19050" t="19050" r="13970" b="20320"/>
                  <wp:wrapTight wrapText="bothSides">
                    <wp:wrapPolygon edited="0">
                      <wp:start x="-178" y="-251"/>
                      <wp:lineTo x="-178" y="21868"/>
                      <wp:lineTo x="21731" y="21868"/>
                      <wp:lineTo x="21731" y="-251"/>
                      <wp:lineTo x="-178" y="-251"/>
                    </wp:wrapPolygon>
                  </wp:wrapTight>
                  <wp:docPr id="10" name="Picture 44" descr="Bermanit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ermanit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7004">
              <w:rPr>
                <w:rFonts w:ascii="Arial" w:hAnsi="Arial" w:cs="Arial"/>
                <w:color w:val="000000"/>
                <w:sz w:val="14"/>
                <w:szCs w:val="14"/>
              </w:rPr>
              <w:t>FOTO 1 -  – Pena e Bébé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</w:t>
            </w:r>
            <w:r w:rsidRPr="0059700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Bermanite</w:t>
            </w:r>
            <w:r w:rsidRPr="00597004">
              <w:rPr>
                <w:rFonts w:ascii="Arial" w:hAnsi="Arial" w:cs="Arial"/>
                <w:color w:val="000000"/>
                <w:sz w:val="14"/>
                <w:szCs w:val="14"/>
              </w:rPr>
              <w:t xml:space="preserve"> 1961</w:t>
            </w:r>
          </w:p>
        </w:tc>
      </w:tr>
    </w:tbl>
    <w:p w:rsidR="00597004" w:rsidRDefault="00597004" w:rsidP="009B1EF2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306325" w:rsidRPr="00597004" w:rsidRDefault="00262409" w:rsidP="009B1EF2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>M</w:t>
      </w:r>
      <w:r w:rsidR="00597004">
        <w:rPr>
          <w:rFonts w:ascii="Arial" w:hAnsi="Arial" w:cs="Arial"/>
          <w:sz w:val="20"/>
          <w:szCs w:val="20"/>
        </w:rPr>
        <w:t>eses mais</w:t>
      </w:r>
      <w:r>
        <w:rPr>
          <w:rFonts w:ascii="Arial" w:hAnsi="Arial" w:cs="Arial"/>
          <w:sz w:val="20"/>
          <w:szCs w:val="20"/>
        </w:rPr>
        <w:t xml:space="preserve"> tarde foi contratado um outro topógrafo</w:t>
      </w:r>
      <w:r w:rsidR="00AC6910">
        <w:rPr>
          <w:rFonts w:ascii="Arial" w:hAnsi="Arial" w:cs="Arial"/>
          <w:sz w:val="20"/>
          <w:szCs w:val="20"/>
        </w:rPr>
        <w:t xml:space="preserve"> </w:t>
      </w:r>
      <w:r w:rsidR="00306325">
        <w:rPr>
          <w:rFonts w:ascii="Arial" w:hAnsi="Arial" w:cs="Arial"/>
          <w:sz w:val="20"/>
          <w:szCs w:val="20"/>
        </w:rPr>
        <w:t xml:space="preserve">o </w:t>
      </w:r>
      <w:r w:rsidR="00F359ED">
        <w:rPr>
          <w:rFonts w:ascii="Arial" w:hAnsi="Arial" w:cs="Arial"/>
          <w:sz w:val="20"/>
          <w:szCs w:val="20"/>
        </w:rPr>
        <w:t xml:space="preserve">Francisco </w:t>
      </w:r>
      <w:r w:rsidR="00306325">
        <w:rPr>
          <w:rFonts w:ascii="Arial" w:hAnsi="Arial" w:cs="Arial"/>
          <w:sz w:val="20"/>
          <w:szCs w:val="20"/>
        </w:rPr>
        <w:t>Nóbrega</w:t>
      </w:r>
      <w:r w:rsidR="00F359ED">
        <w:rPr>
          <w:rFonts w:ascii="Arial" w:hAnsi="Arial" w:cs="Arial"/>
          <w:sz w:val="20"/>
          <w:szCs w:val="20"/>
        </w:rPr>
        <w:t xml:space="preserve"> (que todos</w:t>
      </w:r>
      <w:r w:rsidR="00597004">
        <w:rPr>
          <w:rFonts w:ascii="Arial" w:hAnsi="Arial" w:cs="Arial"/>
          <w:color w:val="000000"/>
          <w:sz w:val="14"/>
          <w:szCs w:val="14"/>
        </w:rPr>
        <w:t xml:space="preserve"> </w:t>
      </w:r>
      <w:r w:rsidR="00F359ED">
        <w:rPr>
          <w:rFonts w:ascii="Arial" w:hAnsi="Arial" w:cs="Arial"/>
          <w:sz w:val="20"/>
          <w:szCs w:val="20"/>
        </w:rPr>
        <w:t>conhecem como Bébé)</w:t>
      </w:r>
      <w:r w:rsidR="00306325">
        <w:rPr>
          <w:rFonts w:ascii="Arial" w:hAnsi="Arial" w:cs="Arial"/>
          <w:sz w:val="20"/>
          <w:szCs w:val="20"/>
        </w:rPr>
        <w:t xml:space="preserve">. Elaborámos em conjunto este documento com base nas fotos que conservamos e nas memórias que </w:t>
      </w:r>
      <w:r w:rsidR="00F359ED">
        <w:rPr>
          <w:rFonts w:ascii="Arial" w:hAnsi="Arial" w:cs="Arial"/>
          <w:sz w:val="20"/>
          <w:szCs w:val="20"/>
        </w:rPr>
        <w:t xml:space="preserve">ainda </w:t>
      </w:r>
      <w:r w:rsidR="00306325">
        <w:rPr>
          <w:rFonts w:ascii="Arial" w:hAnsi="Arial" w:cs="Arial"/>
          <w:sz w:val="20"/>
          <w:szCs w:val="20"/>
        </w:rPr>
        <w:t>remanescem de tão long</w:t>
      </w:r>
      <w:r w:rsidR="00232D2A">
        <w:rPr>
          <w:rFonts w:ascii="Arial" w:hAnsi="Arial" w:cs="Arial"/>
          <w:sz w:val="20"/>
          <w:szCs w:val="20"/>
        </w:rPr>
        <w:t>ínquas aventuras que se passaram há exactamente 50 anos !!!!</w:t>
      </w:r>
      <w:r w:rsidR="003C39F7">
        <w:rPr>
          <w:rFonts w:ascii="Arial" w:hAnsi="Arial" w:cs="Arial"/>
          <w:sz w:val="20"/>
          <w:szCs w:val="20"/>
        </w:rPr>
        <w:t>, quando tínhamos cerca de 20 aninhos !!!.</w:t>
      </w:r>
    </w:p>
    <w:p w:rsidR="00597004" w:rsidRDefault="00597004" w:rsidP="009B1EF2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1081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54"/>
      </w:tblGrid>
      <w:tr w:rsidR="003B3C58" w:rsidRPr="009C0795" w:rsidTr="003B3C58">
        <w:trPr>
          <w:trHeight w:val="3362"/>
        </w:trPr>
        <w:tc>
          <w:tcPr>
            <w:tcW w:w="3954" w:type="dxa"/>
          </w:tcPr>
          <w:p w:rsidR="003B3C58" w:rsidRPr="009C0795" w:rsidRDefault="003B3C58" w:rsidP="003B3C58">
            <w:pPr>
              <w:rPr>
                <w:rFonts w:ascii="Calibri" w:hAnsi="Calibri" w:cs="Calibri"/>
                <w:color w:val="000000"/>
              </w:rPr>
            </w:pPr>
            <w:r w:rsidRPr="0073678D">
              <w:rPr>
                <w:rFonts w:ascii="Calibri" w:hAnsi="Calibri" w:cs="Calibri"/>
                <w:noProof/>
                <w:color w:val="000000"/>
                <w:lang w:eastAsia="pt-PT"/>
              </w:rPr>
              <w:drawing>
                <wp:inline distT="0" distB="0" distL="0" distR="0">
                  <wp:extent cx="2247900" cy="1705093"/>
                  <wp:effectExtent l="19050" t="0" r="0" b="0"/>
                  <wp:docPr id="6" name="Picture 131" descr="../../Videos/Com%20Mad%20B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../../Videos/Com%20Mad%20B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28" cy="170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C58" w:rsidRDefault="003B3C58" w:rsidP="003B3C5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FOTO 2 - Madame Bergman, Teixeira Pinto</w:t>
            </w:r>
            <w:r w:rsidRPr="009C0795">
              <w:rPr>
                <w:rFonts w:ascii="Arial" w:hAnsi="Arial" w:cs="Arial"/>
                <w:color w:val="000000"/>
                <w:sz w:val="14"/>
                <w:szCs w:val="14"/>
              </w:rPr>
              <w:t xml:space="preserve"> e Bébé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  <w:p w:rsidR="003B3C58" w:rsidRPr="009C0795" w:rsidRDefault="003B3C58" w:rsidP="003B3C5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B1EF2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Bermanite</w:t>
            </w:r>
            <w:r w:rsidRPr="009B1EF2">
              <w:rPr>
                <w:rFonts w:ascii="Arial" w:hAnsi="Arial" w:cs="Arial"/>
                <w:color w:val="000000"/>
                <w:sz w:val="14"/>
                <w:szCs w:val="14"/>
              </w:rPr>
              <w:t xml:space="preserve"> – 1961/62</w:t>
            </w:r>
          </w:p>
        </w:tc>
      </w:tr>
    </w:tbl>
    <w:p w:rsidR="002479B9" w:rsidRDefault="00306325" w:rsidP="009B1EF2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Nomes de que ainda nos recordamos</w:t>
      </w:r>
      <w:r w:rsidR="00136132">
        <w:rPr>
          <w:rFonts w:ascii="Arial" w:hAnsi="Arial" w:cs="Arial"/>
          <w:sz w:val="20"/>
          <w:szCs w:val="20"/>
        </w:rPr>
        <w:t xml:space="preserve"> que trabalharam na Bermanite</w:t>
      </w:r>
      <w:r w:rsidR="006B3042">
        <w:rPr>
          <w:rFonts w:ascii="Arial" w:hAnsi="Arial" w:cs="Arial"/>
          <w:sz w:val="20"/>
          <w:szCs w:val="20"/>
        </w:rPr>
        <w:t>:</w:t>
      </w:r>
      <w:r w:rsidR="00FE2C2A">
        <w:rPr>
          <w:rFonts w:ascii="Arial" w:hAnsi="Arial" w:cs="Arial"/>
          <w:sz w:val="20"/>
          <w:szCs w:val="20"/>
        </w:rPr>
        <w:t xml:space="preserve"> Pauli geólogo alemão</w:t>
      </w:r>
      <w:r w:rsidR="00822FD0">
        <w:rPr>
          <w:rFonts w:ascii="Arial" w:hAnsi="Arial" w:cs="Arial"/>
          <w:sz w:val="20"/>
          <w:szCs w:val="20"/>
        </w:rPr>
        <w:t>,</w:t>
      </w:r>
      <w:r w:rsidR="00FE2C2A">
        <w:rPr>
          <w:rFonts w:ascii="Arial" w:hAnsi="Arial" w:cs="Arial"/>
          <w:sz w:val="20"/>
          <w:szCs w:val="20"/>
        </w:rPr>
        <w:t xml:space="preserve"> </w:t>
      </w:r>
      <w:r w:rsidR="00AC6910">
        <w:rPr>
          <w:rFonts w:ascii="Arial" w:hAnsi="Arial" w:cs="Arial"/>
          <w:sz w:val="20"/>
          <w:szCs w:val="20"/>
        </w:rPr>
        <w:t>Tavares de Almeida</w:t>
      </w:r>
      <w:r w:rsidR="00FE2C2A">
        <w:rPr>
          <w:rFonts w:ascii="Arial" w:hAnsi="Arial" w:cs="Arial"/>
          <w:sz w:val="20"/>
          <w:szCs w:val="20"/>
        </w:rPr>
        <w:t xml:space="preserve"> responsável administrativo</w:t>
      </w:r>
      <w:r w:rsidR="00B84504">
        <w:rPr>
          <w:rFonts w:ascii="Arial" w:hAnsi="Arial" w:cs="Arial"/>
          <w:sz w:val="20"/>
          <w:szCs w:val="20"/>
        </w:rPr>
        <w:t>,</w:t>
      </w:r>
      <w:r w:rsidR="00AC6910">
        <w:rPr>
          <w:rFonts w:ascii="Arial" w:hAnsi="Arial" w:cs="Arial"/>
          <w:sz w:val="20"/>
          <w:szCs w:val="20"/>
        </w:rPr>
        <w:t xml:space="preserve"> </w:t>
      </w:r>
      <w:r w:rsidR="00B84504">
        <w:rPr>
          <w:rFonts w:ascii="Arial" w:hAnsi="Arial" w:cs="Arial"/>
          <w:sz w:val="20"/>
          <w:szCs w:val="20"/>
        </w:rPr>
        <w:t>Teixeira Pinto</w:t>
      </w:r>
      <w:r w:rsidR="00FE2C2A">
        <w:rPr>
          <w:rFonts w:ascii="Arial" w:hAnsi="Arial" w:cs="Arial"/>
          <w:sz w:val="20"/>
          <w:szCs w:val="20"/>
        </w:rPr>
        <w:t xml:space="preserve"> geólogo</w:t>
      </w:r>
      <w:r w:rsidR="003B3C58">
        <w:rPr>
          <w:rFonts w:ascii="Arial" w:hAnsi="Arial" w:cs="Arial"/>
          <w:sz w:val="20"/>
          <w:szCs w:val="20"/>
        </w:rPr>
        <w:t>, Gonçalves mineiro</w:t>
      </w:r>
      <w:r w:rsidR="00FE2C2A">
        <w:rPr>
          <w:rFonts w:ascii="Arial" w:hAnsi="Arial" w:cs="Arial"/>
          <w:sz w:val="20"/>
          <w:szCs w:val="20"/>
        </w:rPr>
        <w:t xml:space="preserve"> e </w:t>
      </w:r>
      <w:r w:rsidR="00B84504">
        <w:rPr>
          <w:rFonts w:ascii="Arial" w:hAnsi="Arial" w:cs="Arial"/>
          <w:sz w:val="20"/>
          <w:szCs w:val="20"/>
        </w:rPr>
        <w:t xml:space="preserve"> </w:t>
      </w:r>
      <w:r w:rsidR="00FE2C2A">
        <w:rPr>
          <w:rFonts w:ascii="Arial" w:hAnsi="Arial" w:cs="Arial"/>
          <w:sz w:val="20"/>
          <w:szCs w:val="20"/>
        </w:rPr>
        <w:t xml:space="preserve">Eng.º Flores </w:t>
      </w:r>
      <w:r w:rsidR="00B84504">
        <w:rPr>
          <w:rFonts w:ascii="Arial" w:hAnsi="Arial" w:cs="Arial"/>
          <w:sz w:val="20"/>
          <w:szCs w:val="20"/>
        </w:rPr>
        <w:t>Director Técnico.</w:t>
      </w:r>
      <w:r w:rsidR="00E4788E">
        <w:rPr>
          <w:rFonts w:ascii="Arial" w:hAnsi="Arial" w:cs="Arial"/>
          <w:sz w:val="20"/>
          <w:szCs w:val="20"/>
        </w:rPr>
        <w:t xml:space="preserve"> Mais tarde apareceu um geólogo alemão estagiário de nome Virt. </w:t>
      </w:r>
    </w:p>
    <w:p w:rsidR="002479B9" w:rsidRDefault="00E4788E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Tamb</w:t>
      </w:r>
      <w:r w:rsidR="00EE5DC4">
        <w:rPr>
          <w:rFonts w:ascii="Arial" w:hAnsi="Arial" w:cs="Arial"/>
          <w:sz w:val="20"/>
          <w:szCs w:val="20"/>
        </w:rPr>
        <w:t>ém era visita das minas</w:t>
      </w:r>
      <w:r>
        <w:rPr>
          <w:rFonts w:ascii="Arial" w:hAnsi="Arial" w:cs="Arial"/>
          <w:sz w:val="20"/>
          <w:szCs w:val="20"/>
        </w:rPr>
        <w:t xml:space="preserve"> um outro alemão </w:t>
      </w:r>
      <w:r w:rsidR="001117B9">
        <w:rPr>
          <w:rFonts w:ascii="Arial" w:hAnsi="Arial" w:cs="Arial"/>
          <w:sz w:val="20"/>
          <w:szCs w:val="20"/>
        </w:rPr>
        <w:t>Von</w:t>
      </w:r>
      <w:r>
        <w:rPr>
          <w:rFonts w:ascii="Arial" w:hAnsi="Arial" w:cs="Arial"/>
          <w:sz w:val="20"/>
          <w:szCs w:val="20"/>
        </w:rPr>
        <w:t xml:space="preserve"> Opel</w:t>
      </w:r>
      <w:r w:rsidR="004F653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4F6533">
        <w:rPr>
          <w:rFonts w:ascii="Arial" w:hAnsi="Arial" w:cs="Arial"/>
          <w:sz w:val="20"/>
          <w:szCs w:val="20"/>
        </w:rPr>
        <w:t>Seria</w:t>
      </w:r>
      <w:r w:rsidR="001D6A6C">
        <w:rPr>
          <w:rFonts w:ascii="Arial" w:hAnsi="Arial" w:cs="Arial"/>
          <w:sz w:val="20"/>
          <w:szCs w:val="20"/>
        </w:rPr>
        <w:t xml:space="preserve"> um</w:t>
      </w:r>
      <w:r w:rsidR="004F65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importante</w:t>
      </w:r>
      <w:r w:rsidR="004F6533" w:rsidRPr="004F6533">
        <w:rPr>
          <w:rFonts w:ascii="Arial" w:hAnsi="Arial" w:cs="Arial"/>
          <w:sz w:val="20"/>
          <w:szCs w:val="20"/>
        </w:rPr>
        <w:t xml:space="preserve"> </w:t>
      </w:r>
      <w:r w:rsidR="004F6533">
        <w:rPr>
          <w:rFonts w:ascii="Arial" w:hAnsi="Arial" w:cs="Arial"/>
          <w:sz w:val="20"/>
          <w:szCs w:val="20"/>
        </w:rPr>
        <w:t>accionista</w:t>
      </w:r>
      <w:r>
        <w:rPr>
          <w:rFonts w:ascii="Arial" w:hAnsi="Arial" w:cs="Arial"/>
          <w:sz w:val="20"/>
          <w:szCs w:val="20"/>
        </w:rPr>
        <w:t xml:space="preserve"> da F</w:t>
      </w:r>
      <w:r w:rsidR="004F6533">
        <w:rPr>
          <w:rFonts w:ascii="Arial" w:hAnsi="Arial" w:cs="Arial"/>
          <w:sz w:val="20"/>
          <w:szCs w:val="20"/>
        </w:rPr>
        <w:t xml:space="preserve">ábrica de Automóveis Opel e </w:t>
      </w:r>
      <w:r>
        <w:rPr>
          <w:rFonts w:ascii="Arial" w:hAnsi="Arial" w:cs="Arial"/>
          <w:sz w:val="20"/>
          <w:szCs w:val="20"/>
        </w:rPr>
        <w:t>terá sido convi</w:t>
      </w:r>
      <w:r w:rsidR="00EE5DC4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ado</w:t>
      </w:r>
      <w:r w:rsidR="004F6533">
        <w:rPr>
          <w:rFonts w:ascii="Arial" w:hAnsi="Arial" w:cs="Arial"/>
          <w:sz w:val="20"/>
          <w:szCs w:val="20"/>
        </w:rPr>
        <w:t xml:space="preserve"> pela Madame</w:t>
      </w:r>
      <w:r>
        <w:rPr>
          <w:rFonts w:ascii="Arial" w:hAnsi="Arial" w:cs="Arial"/>
          <w:sz w:val="20"/>
          <w:szCs w:val="20"/>
        </w:rPr>
        <w:t xml:space="preserve"> para a sociedade </w:t>
      </w:r>
      <w:r w:rsidR="004F6533">
        <w:rPr>
          <w:rFonts w:ascii="Arial" w:hAnsi="Arial" w:cs="Arial"/>
          <w:sz w:val="20"/>
          <w:szCs w:val="20"/>
        </w:rPr>
        <w:t xml:space="preserve">mineira </w:t>
      </w:r>
      <w:r>
        <w:rPr>
          <w:rFonts w:ascii="Arial" w:hAnsi="Arial" w:cs="Arial"/>
          <w:sz w:val="20"/>
          <w:szCs w:val="20"/>
        </w:rPr>
        <w:t>da Bermanit</w:t>
      </w:r>
      <w:r w:rsidR="00EE5DC4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  <w:r w:rsidR="00306325">
        <w:rPr>
          <w:rFonts w:ascii="Arial" w:hAnsi="Arial" w:cs="Arial"/>
          <w:sz w:val="20"/>
          <w:szCs w:val="20"/>
        </w:rPr>
        <w:t xml:space="preserve"> </w:t>
      </w:r>
    </w:p>
    <w:p w:rsidR="00AC6910" w:rsidRDefault="00306325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Bébé colaborou ainda em prospecções geológicas em áreas geográficas extensíssimas (superiores à área de Portugal</w:t>
      </w:r>
      <w:r w:rsidR="008A1B11">
        <w:rPr>
          <w:rFonts w:ascii="Arial" w:hAnsi="Arial" w:cs="Arial"/>
          <w:sz w:val="20"/>
          <w:szCs w:val="20"/>
        </w:rPr>
        <w:t>) com um prospector de nome Rox</w:t>
      </w:r>
      <w:r>
        <w:rPr>
          <w:rFonts w:ascii="Arial" w:hAnsi="Arial" w:cs="Arial"/>
          <w:sz w:val="20"/>
          <w:szCs w:val="20"/>
        </w:rPr>
        <w:t xml:space="preserve">o e com um Engenheiro geólogo alemão Regneri. </w:t>
      </w:r>
    </w:p>
    <w:p w:rsidR="00D30EEA" w:rsidRDefault="0045490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Madame</w:t>
      </w:r>
      <w:r w:rsidR="00D30EEA">
        <w:rPr>
          <w:rFonts w:ascii="Arial" w:hAnsi="Arial" w:cs="Arial"/>
          <w:sz w:val="20"/>
          <w:szCs w:val="20"/>
        </w:rPr>
        <w:t xml:space="preserve"> Bergman era uma personagem muito conhecida em Angola nos anos 60. Alemã de origem, viúva e beneficiária de vários casamentos com homens de grande fortuna, entre os quais o inglês Robert Hudson, detentor de uma firma de automóveis que ainda hoje existe em Luanda com o seu nome. </w:t>
      </w:r>
    </w:p>
    <w:p w:rsidR="005D682C" w:rsidRDefault="00AC6910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5D682C">
        <w:rPr>
          <w:rFonts w:ascii="Arial" w:hAnsi="Arial" w:cs="Arial"/>
          <w:sz w:val="20"/>
          <w:szCs w:val="20"/>
        </w:rPr>
        <w:t>D</w:t>
      </w:r>
      <w:r w:rsidR="00D30EEA" w:rsidRPr="005D682C">
        <w:rPr>
          <w:rFonts w:ascii="Arial" w:hAnsi="Arial" w:cs="Arial"/>
          <w:sz w:val="20"/>
          <w:szCs w:val="20"/>
        </w:rPr>
        <w:t>ispunha de um imenso</w:t>
      </w:r>
      <w:r w:rsidR="00870119" w:rsidRPr="005D682C">
        <w:rPr>
          <w:rFonts w:ascii="Arial" w:hAnsi="Arial" w:cs="Arial"/>
          <w:sz w:val="20"/>
          <w:szCs w:val="20"/>
        </w:rPr>
        <w:t xml:space="preserve"> e variado</w:t>
      </w:r>
      <w:r w:rsidR="00D30EEA" w:rsidRPr="005D682C">
        <w:rPr>
          <w:rFonts w:ascii="Arial" w:hAnsi="Arial" w:cs="Arial"/>
          <w:sz w:val="20"/>
          <w:szCs w:val="20"/>
        </w:rPr>
        <w:t xml:space="preserve"> património (fazendas agrícolas, minas, comércio de diversos tipos, imobiliário, etc.) </w:t>
      </w:r>
      <w:r w:rsidR="005D682C">
        <w:rPr>
          <w:rFonts w:ascii="Arial" w:hAnsi="Arial" w:cs="Arial"/>
          <w:sz w:val="20"/>
          <w:szCs w:val="20"/>
        </w:rPr>
        <w:t>que utilizou, em parte, numa obra social notável em muitas localidades de Angola onde ainda hoje remanescem bairros sociais e ruas com o seu nome.</w:t>
      </w:r>
    </w:p>
    <w:p w:rsidR="00C40A95" w:rsidRDefault="00C40A95" w:rsidP="00C40A95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05630A" w:rsidRDefault="0005630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CF6D60">
        <w:rPr>
          <w:rFonts w:ascii="Arial" w:hAnsi="Arial" w:cs="Arial"/>
          <w:color w:val="000000"/>
          <w:sz w:val="20"/>
          <w:szCs w:val="20"/>
        </w:rPr>
        <w:lastRenderedPageBreak/>
        <w:t>A madame suscitava um</w:t>
      </w:r>
      <w:r>
        <w:rPr>
          <w:rFonts w:ascii="Arial" w:hAnsi="Arial" w:cs="Arial"/>
          <w:color w:val="000000"/>
          <w:sz w:val="20"/>
          <w:szCs w:val="20"/>
        </w:rPr>
        <w:t xml:space="preserve"> muito acentuado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grau de servilismo por parte dos empregados das suas empresas que excedia muito </w:t>
      </w:r>
      <w:r w:rsidR="00C40A95">
        <w:rPr>
          <w:rFonts w:ascii="Arial" w:hAnsi="Arial" w:cs="Arial"/>
          <w:color w:val="000000"/>
          <w:sz w:val="20"/>
          <w:szCs w:val="20"/>
        </w:rPr>
        <w:t>o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habitual em situações idênticas</w:t>
      </w:r>
      <w:r w:rsidR="006C51F6">
        <w:rPr>
          <w:rFonts w:ascii="Arial" w:hAnsi="Arial" w:cs="Arial"/>
          <w:color w:val="000000"/>
          <w:sz w:val="20"/>
          <w:szCs w:val="20"/>
        </w:rPr>
        <w:t xml:space="preserve"> em outros locais</w:t>
      </w:r>
      <w:r w:rsidRPr="00CF6D60">
        <w:rPr>
          <w:rFonts w:ascii="Arial" w:hAnsi="Arial" w:cs="Arial"/>
          <w:color w:val="000000"/>
          <w:sz w:val="20"/>
          <w:szCs w:val="20"/>
        </w:rPr>
        <w:t>. Para isso</w:t>
      </w:r>
      <w:r w:rsidR="00D65005">
        <w:rPr>
          <w:rFonts w:ascii="Arial" w:hAnsi="Arial" w:cs="Arial"/>
          <w:color w:val="000000"/>
          <w:sz w:val="20"/>
          <w:szCs w:val="20"/>
        </w:rPr>
        <w:t>,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talvez </w:t>
      </w:r>
      <w:r w:rsidR="00D65005">
        <w:rPr>
          <w:rFonts w:ascii="Arial" w:hAnsi="Arial" w:cs="Arial"/>
          <w:color w:val="000000"/>
          <w:sz w:val="20"/>
          <w:szCs w:val="20"/>
        </w:rPr>
        <w:t xml:space="preserve">contribuísse </w:t>
      </w:r>
      <w:r w:rsidR="00D65005" w:rsidRPr="00CF6D60">
        <w:rPr>
          <w:rFonts w:ascii="Arial" w:hAnsi="Arial" w:cs="Arial"/>
          <w:color w:val="000000"/>
          <w:sz w:val="20"/>
          <w:szCs w:val="20"/>
        </w:rPr>
        <w:t>o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rumor</w:t>
      </w:r>
      <w:r>
        <w:rPr>
          <w:rFonts w:ascii="Arial" w:hAnsi="Arial" w:cs="Arial"/>
          <w:color w:val="000000"/>
          <w:sz w:val="20"/>
          <w:szCs w:val="20"/>
        </w:rPr>
        <w:t xml:space="preserve"> persistente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de que a madame já tinha feito um testamento e que o alterava muito frequentemente. Desse testamento constariam vários funcionários das suas empresas segundo se dizia. Julgo que ela terá falecido antes de 1975 e que o seu testamento causou alguma polémica pública nos jornais</w:t>
      </w:r>
      <w:r w:rsidR="00C40A95">
        <w:rPr>
          <w:rFonts w:ascii="Arial" w:hAnsi="Arial" w:cs="Arial"/>
          <w:color w:val="000000"/>
          <w:sz w:val="20"/>
          <w:szCs w:val="20"/>
        </w:rPr>
        <w:t xml:space="preserve"> da época</w:t>
      </w:r>
      <w:r w:rsidRPr="00CF6D60">
        <w:rPr>
          <w:rFonts w:ascii="Arial" w:hAnsi="Arial" w:cs="Arial"/>
          <w:color w:val="000000"/>
          <w:sz w:val="20"/>
          <w:szCs w:val="20"/>
        </w:rPr>
        <w:t>, mas que</w:t>
      </w:r>
      <w:r>
        <w:rPr>
          <w:rFonts w:ascii="Arial" w:hAnsi="Arial" w:cs="Arial"/>
          <w:color w:val="000000"/>
          <w:sz w:val="20"/>
          <w:szCs w:val="20"/>
        </w:rPr>
        <w:t xml:space="preserve"> já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 não me recordo dos detalhes. </w:t>
      </w:r>
      <w:r w:rsidR="006C51F6">
        <w:rPr>
          <w:rFonts w:ascii="Arial" w:hAnsi="Arial" w:cs="Arial"/>
          <w:color w:val="000000"/>
          <w:sz w:val="20"/>
          <w:szCs w:val="20"/>
        </w:rPr>
        <w:t xml:space="preserve">Alguém se lembra ? </w:t>
      </w:r>
      <w:r w:rsidRPr="00CF6D60">
        <w:rPr>
          <w:rFonts w:ascii="Arial" w:hAnsi="Arial" w:cs="Arial"/>
          <w:color w:val="000000"/>
          <w:sz w:val="20"/>
          <w:szCs w:val="20"/>
        </w:rPr>
        <w:t xml:space="preserve">Eu e o Bébé </w:t>
      </w:r>
      <w:r w:rsidR="00C40A95">
        <w:rPr>
          <w:rFonts w:ascii="Arial" w:hAnsi="Arial" w:cs="Arial"/>
          <w:color w:val="000000"/>
          <w:sz w:val="20"/>
          <w:szCs w:val="20"/>
        </w:rPr>
        <w:t xml:space="preserve">não </w:t>
      </w:r>
      <w:r>
        <w:rPr>
          <w:rFonts w:ascii="Arial" w:hAnsi="Arial" w:cs="Arial"/>
          <w:color w:val="000000"/>
          <w:sz w:val="20"/>
          <w:szCs w:val="20"/>
        </w:rPr>
        <w:t xml:space="preserve">fomos </w:t>
      </w:r>
      <w:r w:rsidRPr="00CF6D60">
        <w:rPr>
          <w:rFonts w:ascii="Arial" w:hAnsi="Arial" w:cs="Arial"/>
          <w:color w:val="000000"/>
          <w:sz w:val="20"/>
          <w:szCs w:val="20"/>
        </w:rPr>
        <w:t>incluídos no testamento ou, se o fomos, não conseguiram contactar-nos</w:t>
      </w:r>
    </w:p>
    <w:tbl>
      <w:tblPr>
        <w:tblpPr w:leftFromText="141" w:rightFromText="141" w:vertAnchor="text" w:horzAnchor="margin" w:tblpXSpec="right" w:tblpY="201"/>
        <w:tblW w:w="0" w:type="auto"/>
        <w:tblBorders>
          <w:insideH w:val="single" w:sz="4" w:space="0" w:color="auto"/>
        </w:tblBorders>
        <w:tblLook w:val="04A0"/>
      </w:tblPr>
      <w:tblGrid>
        <w:gridCol w:w="3906"/>
      </w:tblGrid>
      <w:tr w:rsidR="008D56D4" w:rsidRPr="008D56D4" w:rsidTr="00693325">
        <w:trPr>
          <w:trHeight w:val="2091"/>
        </w:trPr>
        <w:tc>
          <w:tcPr>
            <w:tcW w:w="3871" w:type="dxa"/>
          </w:tcPr>
          <w:p w:rsidR="008D56D4" w:rsidRPr="008D56D4" w:rsidRDefault="00D80B77" w:rsidP="00232D2A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38735</wp:posOffset>
                  </wp:positionV>
                  <wp:extent cx="2301240" cy="1471930"/>
                  <wp:effectExtent l="19050" t="19050" r="22860" b="13970"/>
                  <wp:wrapTight wrapText="bothSides">
                    <wp:wrapPolygon edited="0">
                      <wp:start x="-179" y="-280"/>
                      <wp:lineTo x="-179" y="21805"/>
                      <wp:lineTo x="21815" y="21805"/>
                      <wp:lineTo x="21815" y="-280"/>
                      <wp:lineTo x="-179" y="-280"/>
                    </wp:wrapPolygon>
                  </wp:wrapTight>
                  <wp:docPr id="48" name="Picture 48" descr="Bermani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ermani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6D4" w:rsidRPr="008D56D4">
              <w:rPr>
                <w:rFonts w:ascii="Arial" w:hAnsi="Arial" w:cs="Arial"/>
                <w:color w:val="000000"/>
                <w:sz w:val="14"/>
                <w:szCs w:val="14"/>
              </w:rPr>
              <w:t>FOTO 3 – Aldeamento da Bermanite - 1961</w:t>
            </w:r>
          </w:p>
        </w:tc>
      </w:tr>
    </w:tbl>
    <w:p w:rsidR="004E6241" w:rsidRDefault="005D682C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D30EEA" w:rsidRPr="005D682C">
        <w:rPr>
          <w:rFonts w:ascii="Arial" w:hAnsi="Arial" w:cs="Arial"/>
          <w:sz w:val="20"/>
          <w:szCs w:val="20"/>
        </w:rPr>
        <w:t>obre ela contavam-se muitas estórias de sedução de jovens do sexo masculino.</w:t>
      </w:r>
      <w:r>
        <w:rPr>
          <w:rFonts w:ascii="Arial" w:hAnsi="Arial" w:cs="Arial"/>
          <w:sz w:val="20"/>
          <w:szCs w:val="20"/>
        </w:rPr>
        <w:t xml:space="preserve"> </w:t>
      </w:r>
      <w:r w:rsidR="00D30EEA" w:rsidRPr="005D682C">
        <w:rPr>
          <w:rFonts w:ascii="Arial" w:hAnsi="Arial" w:cs="Arial"/>
          <w:sz w:val="20"/>
          <w:szCs w:val="20"/>
        </w:rPr>
        <w:t>A madame</w:t>
      </w:r>
      <w:r w:rsidR="00870E51" w:rsidRPr="005D682C">
        <w:rPr>
          <w:rFonts w:ascii="Arial" w:hAnsi="Arial" w:cs="Arial"/>
          <w:sz w:val="20"/>
          <w:szCs w:val="20"/>
        </w:rPr>
        <w:t xml:space="preserve">, mulher </w:t>
      </w:r>
      <w:r>
        <w:rPr>
          <w:rFonts w:ascii="Arial" w:hAnsi="Arial" w:cs="Arial"/>
          <w:sz w:val="20"/>
          <w:szCs w:val="20"/>
        </w:rPr>
        <w:t>com idade entre os 50 e os 6</w:t>
      </w:r>
      <w:r w:rsidR="00870E51" w:rsidRPr="005D682C">
        <w:rPr>
          <w:rFonts w:ascii="Arial" w:hAnsi="Arial" w:cs="Arial"/>
          <w:sz w:val="20"/>
          <w:szCs w:val="20"/>
        </w:rPr>
        <w:t>0 anos,</w:t>
      </w:r>
      <w:r w:rsidR="00D30EEA" w:rsidRPr="005D682C">
        <w:rPr>
          <w:rFonts w:ascii="Arial" w:hAnsi="Arial" w:cs="Arial"/>
          <w:sz w:val="20"/>
          <w:szCs w:val="20"/>
        </w:rPr>
        <w:t xml:space="preserve"> visitava as minas de 3 em 3 semanas, permanecendo l</w:t>
      </w:r>
      <w:r w:rsidR="00320778" w:rsidRPr="005D682C">
        <w:rPr>
          <w:rFonts w:ascii="Arial" w:hAnsi="Arial" w:cs="Arial"/>
          <w:sz w:val="20"/>
          <w:szCs w:val="20"/>
        </w:rPr>
        <w:t>á</w:t>
      </w:r>
      <w:r w:rsidR="00D30EEA" w:rsidRPr="005D682C">
        <w:rPr>
          <w:rFonts w:ascii="Arial" w:hAnsi="Arial" w:cs="Arial"/>
          <w:sz w:val="20"/>
          <w:szCs w:val="20"/>
        </w:rPr>
        <w:t xml:space="preserve"> 3 ou 4 dias</w:t>
      </w:r>
      <w:r w:rsidR="00320778" w:rsidRPr="005D682C">
        <w:rPr>
          <w:rFonts w:ascii="Arial" w:hAnsi="Arial" w:cs="Arial"/>
          <w:sz w:val="20"/>
          <w:szCs w:val="20"/>
        </w:rPr>
        <w:t>,</w:t>
      </w:r>
      <w:r w:rsidR="00D30EEA" w:rsidRPr="005D682C">
        <w:rPr>
          <w:rFonts w:ascii="Arial" w:hAnsi="Arial" w:cs="Arial"/>
          <w:sz w:val="20"/>
          <w:szCs w:val="20"/>
        </w:rPr>
        <w:t xml:space="preserve"> de cada vez. Em cada deslocação vinha com um motorista diferente, sempre jovem e bem apessoado, </w:t>
      </w:r>
      <w:r w:rsidR="00081DAA" w:rsidRPr="005D682C">
        <w:rPr>
          <w:rFonts w:ascii="Arial" w:hAnsi="Arial" w:cs="Arial"/>
          <w:sz w:val="20"/>
          <w:szCs w:val="20"/>
        </w:rPr>
        <w:t>o que suscitava</w:t>
      </w:r>
      <w:r w:rsidR="00D30EEA" w:rsidRPr="005D682C">
        <w:rPr>
          <w:rFonts w:ascii="Arial" w:hAnsi="Arial" w:cs="Arial"/>
          <w:sz w:val="20"/>
          <w:szCs w:val="20"/>
        </w:rPr>
        <w:t xml:space="preserve"> alguns rumores, ainda que em surdina. </w:t>
      </w:r>
    </w:p>
    <w:p w:rsidR="00D30EEA" w:rsidRPr="005D682C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5D682C">
        <w:rPr>
          <w:rFonts w:ascii="Arial" w:hAnsi="Arial" w:cs="Arial"/>
          <w:sz w:val="20"/>
          <w:szCs w:val="20"/>
        </w:rPr>
        <w:t>Neste particular o que podemos dizer é que</w:t>
      </w:r>
      <w:r w:rsidR="00597004">
        <w:rPr>
          <w:rFonts w:ascii="Arial" w:hAnsi="Arial" w:cs="Arial"/>
          <w:sz w:val="20"/>
          <w:szCs w:val="20"/>
        </w:rPr>
        <w:t xml:space="preserve"> e</w:t>
      </w:r>
      <w:r w:rsidR="00990962">
        <w:rPr>
          <w:rFonts w:ascii="Arial" w:hAnsi="Arial" w:cs="Arial"/>
          <w:sz w:val="20"/>
          <w:szCs w:val="20"/>
        </w:rPr>
        <w:t>sses rumores eram</w:t>
      </w:r>
      <w:r w:rsidR="00597004">
        <w:rPr>
          <w:rFonts w:ascii="Arial" w:hAnsi="Arial" w:cs="Arial"/>
          <w:sz w:val="20"/>
          <w:szCs w:val="20"/>
        </w:rPr>
        <w:t xml:space="preserve"> completamente </w:t>
      </w:r>
      <w:r w:rsidR="0045490A">
        <w:rPr>
          <w:rFonts w:ascii="Arial" w:hAnsi="Arial" w:cs="Arial"/>
          <w:sz w:val="20"/>
          <w:szCs w:val="20"/>
        </w:rPr>
        <w:t xml:space="preserve">falsos. </w:t>
      </w:r>
      <w:r w:rsidR="00990962">
        <w:rPr>
          <w:rFonts w:ascii="Arial" w:hAnsi="Arial" w:cs="Arial"/>
          <w:sz w:val="20"/>
          <w:szCs w:val="20"/>
        </w:rPr>
        <w:t>N</w:t>
      </w:r>
      <w:r w:rsidRPr="005D682C">
        <w:rPr>
          <w:rFonts w:ascii="Arial" w:hAnsi="Arial" w:cs="Arial"/>
          <w:sz w:val="20"/>
          <w:szCs w:val="20"/>
        </w:rPr>
        <w:t>a altura, tanto eu como o Nóbrega, éramos um</w:t>
      </w:r>
      <w:r w:rsidR="00C400A2">
        <w:rPr>
          <w:rFonts w:ascii="Arial" w:hAnsi="Arial" w:cs="Arial"/>
          <w:sz w:val="20"/>
          <w:szCs w:val="20"/>
        </w:rPr>
        <w:t xml:space="preserve"> par de irresistíveis</w:t>
      </w:r>
      <w:r w:rsidRPr="005D682C">
        <w:rPr>
          <w:rFonts w:ascii="Arial" w:hAnsi="Arial" w:cs="Arial"/>
          <w:sz w:val="20"/>
          <w:szCs w:val="20"/>
        </w:rPr>
        <w:t xml:space="preserve"> machos</w:t>
      </w:r>
      <w:r w:rsidR="001D6A6C">
        <w:rPr>
          <w:rFonts w:ascii="Arial" w:hAnsi="Arial" w:cs="Arial"/>
          <w:sz w:val="20"/>
          <w:szCs w:val="20"/>
        </w:rPr>
        <w:t xml:space="preserve"> </w:t>
      </w:r>
      <w:r w:rsidRPr="005D682C">
        <w:rPr>
          <w:rFonts w:ascii="Arial" w:hAnsi="Arial" w:cs="Arial"/>
          <w:sz w:val="20"/>
          <w:szCs w:val="20"/>
        </w:rPr>
        <w:t>juvenis</w:t>
      </w:r>
      <w:r w:rsidR="00C400A2">
        <w:rPr>
          <w:rFonts w:ascii="Arial" w:hAnsi="Arial" w:cs="Arial"/>
          <w:sz w:val="20"/>
          <w:szCs w:val="20"/>
        </w:rPr>
        <w:t xml:space="preserve"> para o sexo feminino</w:t>
      </w:r>
      <w:r w:rsidR="001C2802" w:rsidRPr="005D682C">
        <w:rPr>
          <w:rFonts w:ascii="Arial" w:hAnsi="Arial" w:cs="Arial"/>
          <w:sz w:val="20"/>
          <w:szCs w:val="20"/>
        </w:rPr>
        <w:t xml:space="preserve"> (ver foto</w:t>
      </w:r>
      <w:r w:rsidR="0033343C">
        <w:rPr>
          <w:rFonts w:ascii="Arial" w:hAnsi="Arial" w:cs="Arial"/>
          <w:sz w:val="20"/>
          <w:szCs w:val="20"/>
        </w:rPr>
        <w:t xml:space="preserve"> 1</w:t>
      </w:r>
      <w:r w:rsidR="005D682C">
        <w:rPr>
          <w:rFonts w:ascii="Arial" w:hAnsi="Arial" w:cs="Arial"/>
          <w:sz w:val="20"/>
          <w:szCs w:val="20"/>
        </w:rPr>
        <w:t xml:space="preserve"> para confirmar</w:t>
      </w:r>
      <w:r w:rsidR="001C2802" w:rsidRPr="005D682C">
        <w:rPr>
          <w:rFonts w:ascii="Arial" w:hAnsi="Arial" w:cs="Arial"/>
          <w:sz w:val="20"/>
          <w:szCs w:val="20"/>
        </w:rPr>
        <w:t>)</w:t>
      </w:r>
      <w:r w:rsidRPr="005D682C">
        <w:rPr>
          <w:rFonts w:ascii="Arial" w:hAnsi="Arial" w:cs="Arial"/>
          <w:sz w:val="20"/>
          <w:szCs w:val="20"/>
        </w:rPr>
        <w:t>, e não registámos, em qualquer momento, nenhum tipo de ofensiva da parte dela, mesmo ténue</w:t>
      </w:r>
      <w:r w:rsidR="00081DAA" w:rsidRPr="005D682C">
        <w:rPr>
          <w:rFonts w:ascii="Arial" w:hAnsi="Arial" w:cs="Arial"/>
          <w:sz w:val="20"/>
          <w:szCs w:val="20"/>
        </w:rPr>
        <w:t xml:space="preserve"> (</w:t>
      </w:r>
      <w:r w:rsidR="004A7A50">
        <w:rPr>
          <w:rFonts w:ascii="Arial" w:hAnsi="Arial" w:cs="Arial"/>
          <w:sz w:val="20"/>
          <w:szCs w:val="20"/>
        </w:rPr>
        <w:t xml:space="preserve">…. </w:t>
      </w:r>
      <w:r w:rsidR="00BA1D4F" w:rsidRPr="005D682C">
        <w:rPr>
          <w:rFonts w:ascii="Arial" w:hAnsi="Arial" w:cs="Arial"/>
          <w:sz w:val="20"/>
          <w:szCs w:val="20"/>
        </w:rPr>
        <w:t>isto na</w:t>
      </w:r>
      <w:r w:rsidR="005D682C">
        <w:rPr>
          <w:rFonts w:ascii="Arial" w:hAnsi="Arial" w:cs="Arial"/>
          <w:sz w:val="20"/>
          <w:szCs w:val="20"/>
        </w:rPr>
        <w:t xml:space="preserve"> hi</w:t>
      </w:r>
      <w:r w:rsidR="000B2E54">
        <w:rPr>
          <w:rFonts w:ascii="Arial" w:hAnsi="Arial" w:cs="Arial"/>
          <w:sz w:val="20"/>
          <w:szCs w:val="20"/>
        </w:rPr>
        <w:t>pótese de</w:t>
      </w:r>
      <w:r w:rsidR="005D682C">
        <w:rPr>
          <w:rFonts w:ascii="Arial" w:hAnsi="Arial" w:cs="Arial"/>
          <w:sz w:val="20"/>
          <w:szCs w:val="20"/>
        </w:rPr>
        <w:t xml:space="preserve"> </w:t>
      </w:r>
      <w:r w:rsidR="000B2E54">
        <w:rPr>
          <w:rFonts w:ascii="Arial" w:hAnsi="Arial" w:cs="Arial"/>
          <w:sz w:val="20"/>
          <w:szCs w:val="20"/>
        </w:rPr>
        <w:t xml:space="preserve">não </w:t>
      </w:r>
      <w:r w:rsidR="0045611C" w:rsidRPr="005D682C">
        <w:rPr>
          <w:rFonts w:ascii="Arial" w:hAnsi="Arial" w:cs="Arial"/>
          <w:sz w:val="20"/>
          <w:szCs w:val="20"/>
        </w:rPr>
        <w:t>ter</w:t>
      </w:r>
      <w:r w:rsidR="000B2E54">
        <w:rPr>
          <w:rFonts w:ascii="Arial" w:hAnsi="Arial" w:cs="Arial"/>
          <w:sz w:val="20"/>
          <w:szCs w:val="20"/>
        </w:rPr>
        <w:t>mos</w:t>
      </w:r>
      <w:r w:rsidR="0045611C" w:rsidRPr="005D682C">
        <w:rPr>
          <w:rFonts w:ascii="Arial" w:hAnsi="Arial" w:cs="Arial"/>
          <w:sz w:val="20"/>
          <w:szCs w:val="20"/>
        </w:rPr>
        <w:t xml:space="preserve"> ocultado nada</w:t>
      </w:r>
      <w:r w:rsidR="005D682C">
        <w:rPr>
          <w:rFonts w:ascii="Arial" w:hAnsi="Arial" w:cs="Arial"/>
          <w:sz w:val="20"/>
          <w:szCs w:val="20"/>
        </w:rPr>
        <w:t xml:space="preserve"> um ao </w:t>
      </w:r>
      <w:r w:rsidR="0045490A">
        <w:rPr>
          <w:rFonts w:ascii="Arial" w:hAnsi="Arial" w:cs="Arial"/>
          <w:sz w:val="20"/>
          <w:szCs w:val="20"/>
        </w:rPr>
        <w:t>outro</w:t>
      </w:r>
      <w:r w:rsidR="0045490A" w:rsidRPr="005D682C">
        <w:rPr>
          <w:rFonts w:ascii="Arial" w:hAnsi="Arial" w:cs="Arial"/>
          <w:sz w:val="20"/>
          <w:szCs w:val="20"/>
        </w:rPr>
        <w:t>….</w:t>
      </w:r>
      <w:r w:rsidR="00081DAA" w:rsidRPr="005D682C">
        <w:rPr>
          <w:rFonts w:ascii="Arial" w:hAnsi="Arial" w:cs="Arial"/>
          <w:sz w:val="20"/>
          <w:szCs w:val="20"/>
        </w:rPr>
        <w:t>)</w:t>
      </w:r>
      <w:r w:rsidRPr="005D682C">
        <w:rPr>
          <w:rFonts w:ascii="Arial" w:hAnsi="Arial" w:cs="Arial"/>
          <w:sz w:val="20"/>
          <w:szCs w:val="20"/>
        </w:rPr>
        <w:t xml:space="preserve">. </w:t>
      </w:r>
      <w:r w:rsidR="00C400A2">
        <w:rPr>
          <w:rFonts w:ascii="Arial" w:hAnsi="Arial" w:cs="Arial"/>
          <w:sz w:val="20"/>
          <w:szCs w:val="20"/>
        </w:rPr>
        <w:t xml:space="preserve">É de referir que a nossa tipologia de machos era tão distinta que umas décadas mais tarde, </w:t>
      </w:r>
      <w:r w:rsidR="00FE2C2A">
        <w:rPr>
          <w:rFonts w:ascii="Arial" w:hAnsi="Arial" w:cs="Arial"/>
          <w:sz w:val="20"/>
          <w:szCs w:val="20"/>
        </w:rPr>
        <w:t xml:space="preserve">quando </w:t>
      </w:r>
      <w:r w:rsidR="00C400A2">
        <w:rPr>
          <w:rFonts w:ascii="Arial" w:hAnsi="Arial" w:cs="Arial"/>
          <w:sz w:val="20"/>
          <w:szCs w:val="20"/>
        </w:rPr>
        <w:t>transposta para o sexo feminino, deu origem à célebr</w:t>
      </w:r>
      <w:r w:rsidR="00732B5A">
        <w:rPr>
          <w:rFonts w:ascii="Arial" w:hAnsi="Arial" w:cs="Arial"/>
          <w:sz w:val="20"/>
          <w:szCs w:val="20"/>
        </w:rPr>
        <w:t xml:space="preserve">e canção “Tenho dois </w:t>
      </w:r>
      <w:r w:rsidR="0045490A">
        <w:rPr>
          <w:rFonts w:ascii="Arial" w:hAnsi="Arial" w:cs="Arial"/>
          <w:sz w:val="20"/>
          <w:szCs w:val="20"/>
        </w:rPr>
        <w:t>amores,</w:t>
      </w:r>
      <w:r w:rsidR="00732B5A">
        <w:rPr>
          <w:rFonts w:ascii="Arial" w:hAnsi="Arial" w:cs="Arial"/>
          <w:sz w:val="20"/>
          <w:szCs w:val="20"/>
        </w:rPr>
        <w:t>,,</w:t>
      </w:r>
      <w:r w:rsidR="00C400A2">
        <w:rPr>
          <w:rFonts w:ascii="Arial" w:hAnsi="Arial" w:cs="Arial"/>
          <w:sz w:val="20"/>
          <w:szCs w:val="20"/>
        </w:rPr>
        <w:t xml:space="preserve">“ </w:t>
      </w:r>
      <w:r w:rsidR="00732B5A">
        <w:rPr>
          <w:rFonts w:ascii="Arial" w:hAnsi="Arial" w:cs="Arial"/>
          <w:sz w:val="20"/>
          <w:szCs w:val="20"/>
        </w:rPr>
        <w:t xml:space="preserve"> interpretada por</w:t>
      </w:r>
      <w:r w:rsidR="00C400A2">
        <w:rPr>
          <w:rFonts w:ascii="Arial" w:hAnsi="Arial" w:cs="Arial"/>
          <w:sz w:val="20"/>
          <w:szCs w:val="20"/>
        </w:rPr>
        <w:t xml:space="preserve"> Marco Paulo</w:t>
      </w:r>
    </w:p>
    <w:tbl>
      <w:tblPr>
        <w:tblpPr w:leftFromText="141" w:rightFromText="141" w:vertAnchor="text" w:horzAnchor="margin" w:tblpXSpec="right" w:tblpY="135"/>
        <w:tblW w:w="0" w:type="auto"/>
        <w:tblBorders>
          <w:insideH w:val="single" w:sz="4" w:space="0" w:color="auto"/>
        </w:tblBorders>
        <w:tblLook w:val="04A0"/>
      </w:tblPr>
      <w:tblGrid>
        <w:gridCol w:w="2076"/>
      </w:tblGrid>
      <w:tr w:rsidR="00232D2A" w:rsidRPr="008D56D4" w:rsidTr="00693325">
        <w:trPr>
          <w:trHeight w:val="2288"/>
        </w:trPr>
        <w:tc>
          <w:tcPr>
            <w:tcW w:w="2041" w:type="dxa"/>
          </w:tcPr>
          <w:p w:rsidR="00232D2A" w:rsidRDefault="00232D2A" w:rsidP="00ED4DF5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232D2A" w:rsidRPr="008D56D4" w:rsidRDefault="00D80B77" w:rsidP="00232D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color w:val="000000"/>
                <w:lang w:eastAsia="pt-PT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40005</wp:posOffset>
                  </wp:positionV>
                  <wp:extent cx="1140460" cy="1869440"/>
                  <wp:effectExtent l="19050" t="19050" r="21590" b="16510"/>
                  <wp:wrapTight wrapText="bothSides">
                    <wp:wrapPolygon edited="0">
                      <wp:start x="-361" y="-220"/>
                      <wp:lineTo x="-361" y="21791"/>
                      <wp:lineTo x="22009" y="21791"/>
                      <wp:lineTo x="22009" y="-220"/>
                      <wp:lineTo x="-361" y="-220"/>
                    </wp:wrapPolygon>
                  </wp:wrapTight>
                  <wp:docPr id="52" name="Picture 52" descr="Bermanit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ermanit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2A" w:rsidRPr="008D56D4">
              <w:rPr>
                <w:rFonts w:ascii="Arial" w:hAnsi="Arial" w:cs="Arial"/>
                <w:color w:val="000000"/>
                <w:sz w:val="14"/>
                <w:szCs w:val="14"/>
              </w:rPr>
              <w:t>F</w:t>
            </w:r>
            <w:r w:rsidR="00232D2A">
              <w:rPr>
                <w:rFonts w:ascii="Arial" w:hAnsi="Arial" w:cs="Arial"/>
                <w:color w:val="000000"/>
                <w:sz w:val="14"/>
                <w:szCs w:val="14"/>
              </w:rPr>
              <w:t>OTO 4</w:t>
            </w:r>
            <w:r w:rsidR="00232D2A" w:rsidRPr="008D56D4">
              <w:rPr>
                <w:rFonts w:ascii="Arial" w:hAnsi="Arial" w:cs="Arial"/>
                <w:color w:val="000000"/>
                <w:sz w:val="14"/>
                <w:szCs w:val="14"/>
              </w:rPr>
              <w:t xml:space="preserve"> –</w:t>
            </w:r>
            <w:r w:rsidR="00232D2A">
              <w:rPr>
                <w:rFonts w:ascii="Arial" w:hAnsi="Arial" w:cs="Arial"/>
                <w:color w:val="000000"/>
                <w:sz w:val="14"/>
                <w:szCs w:val="14"/>
              </w:rPr>
              <w:t xml:space="preserve"> Pena com capacete de mineiro - </w:t>
            </w:r>
            <w:r w:rsidR="00232D2A" w:rsidRPr="008D56D4">
              <w:rPr>
                <w:rFonts w:ascii="Arial" w:hAnsi="Arial" w:cs="Arial"/>
                <w:color w:val="000000"/>
                <w:sz w:val="14"/>
                <w:szCs w:val="14"/>
              </w:rPr>
              <w:t>Bermanite - 1961</w:t>
            </w:r>
          </w:p>
        </w:tc>
      </w:tr>
    </w:tbl>
    <w:p w:rsidR="00D30EEA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único interesse que ela manifestava por mim era o de</w:t>
      </w:r>
      <w:r w:rsidR="00B60577">
        <w:rPr>
          <w:rFonts w:ascii="Arial" w:hAnsi="Arial" w:cs="Arial"/>
          <w:sz w:val="20"/>
          <w:szCs w:val="20"/>
        </w:rPr>
        <w:t xml:space="preserve"> jogar xadrez. Fazíamos sempre 3</w:t>
      </w:r>
      <w:r>
        <w:rPr>
          <w:rFonts w:ascii="Arial" w:hAnsi="Arial" w:cs="Arial"/>
          <w:sz w:val="20"/>
          <w:szCs w:val="20"/>
        </w:rPr>
        <w:t xml:space="preserve"> jogos que ela </w:t>
      </w:r>
      <w:r w:rsidR="001D6A6C">
        <w:rPr>
          <w:rFonts w:ascii="Arial" w:hAnsi="Arial" w:cs="Arial"/>
          <w:sz w:val="20"/>
          <w:szCs w:val="20"/>
        </w:rPr>
        <w:t>teria que ganh</w:t>
      </w:r>
      <w:r w:rsidR="00123DF7">
        <w:rPr>
          <w:rFonts w:ascii="Arial" w:hAnsi="Arial" w:cs="Arial"/>
          <w:sz w:val="20"/>
          <w:szCs w:val="20"/>
        </w:rPr>
        <w:t xml:space="preserve">ar no mínimo </w:t>
      </w:r>
      <w:r w:rsidR="00B60577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 Se estivesse na iminência de perder então derrubava o tabuleiro ….. e a partida terminava porque eu também me recusava a jogar com ela.</w:t>
      </w:r>
    </w:p>
    <w:p w:rsidR="0005630A" w:rsidRPr="0005630A" w:rsidRDefault="003016BD" w:rsidP="00D65005">
      <w:pPr>
        <w:pStyle w:val="ListParagraph"/>
        <w:numPr>
          <w:ilvl w:val="0"/>
          <w:numId w:val="9"/>
        </w:numPr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madame tinha, em várias situações</w:t>
      </w:r>
      <w:r w:rsidR="0005630A" w:rsidRPr="0005630A">
        <w:rPr>
          <w:rFonts w:ascii="Arial" w:hAnsi="Arial" w:cs="Arial"/>
          <w:color w:val="000000"/>
          <w:sz w:val="20"/>
          <w:szCs w:val="20"/>
        </w:rPr>
        <w:t>, algo de infantil. Por vezes</w:t>
      </w:r>
      <w:r w:rsidR="00E80D67">
        <w:rPr>
          <w:rFonts w:ascii="Arial" w:hAnsi="Arial" w:cs="Arial"/>
          <w:color w:val="000000"/>
          <w:sz w:val="20"/>
          <w:szCs w:val="20"/>
        </w:rPr>
        <w:t>,</w:t>
      </w:r>
      <w:r w:rsidR="0005630A" w:rsidRPr="0005630A">
        <w:rPr>
          <w:rFonts w:ascii="Arial" w:hAnsi="Arial" w:cs="Arial"/>
          <w:color w:val="000000"/>
          <w:sz w:val="20"/>
          <w:szCs w:val="20"/>
        </w:rPr>
        <w:t xml:space="preserve"> apontava os depósitos ao ar livre de minério extraído das minas e dizia</w:t>
      </w:r>
      <w:r w:rsidR="003C39F7">
        <w:rPr>
          <w:rFonts w:ascii="Arial" w:hAnsi="Arial" w:cs="Arial"/>
          <w:color w:val="000000"/>
          <w:sz w:val="20"/>
          <w:szCs w:val="20"/>
        </w:rPr>
        <w:t>-me</w:t>
      </w:r>
      <w:r w:rsidR="0005630A" w:rsidRPr="0005630A">
        <w:rPr>
          <w:rFonts w:ascii="Arial" w:hAnsi="Arial" w:cs="Arial"/>
          <w:color w:val="000000"/>
          <w:sz w:val="20"/>
          <w:szCs w:val="20"/>
        </w:rPr>
        <w:t>: “</w:t>
      </w:r>
      <w:r w:rsidR="00D65005">
        <w:rPr>
          <w:rFonts w:ascii="Arial" w:hAnsi="Arial" w:cs="Arial"/>
          <w:i/>
          <w:color w:val="000000"/>
          <w:sz w:val="20"/>
          <w:szCs w:val="20"/>
        </w:rPr>
        <w:t>A</w:t>
      </w:r>
      <w:r w:rsidR="0005630A" w:rsidRPr="0005630A">
        <w:rPr>
          <w:rFonts w:ascii="Arial" w:hAnsi="Arial" w:cs="Arial"/>
          <w:i/>
          <w:color w:val="000000"/>
          <w:sz w:val="20"/>
          <w:szCs w:val="20"/>
        </w:rPr>
        <w:t>inda não estou</w:t>
      </w:r>
      <w:r w:rsidR="00C400A2">
        <w:rPr>
          <w:rFonts w:ascii="Arial" w:hAnsi="Arial" w:cs="Arial"/>
          <w:i/>
          <w:color w:val="000000"/>
          <w:sz w:val="20"/>
          <w:szCs w:val="20"/>
        </w:rPr>
        <w:t xml:space="preserve"> suficientemente</w:t>
      </w:r>
      <w:r w:rsidR="0005630A" w:rsidRPr="0005630A">
        <w:rPr>
          <w:rFonts w:ascii="Arial" w:hAnsi="Arial" w:cs="Arial"/>
          <w:i/>
          <w:color w:val="000000"/>
          <w:sz w:val="20"/>
          <w:szCs w:val="20"/>
        </w:rPr>
        <w:t xml:space="preserve"> rica</w:t>
      </w:r>
      <w:r w:rsidR="00C400A2">
        <w:rPr>
          <w:rFonts w:ascii="Arial" w:hAnsi="Arial" w:cs="Arial"/>
          <w:i/>
          <w:color w:val="000000"/>
          <w:sz w:val="20"/>
          <w:szCs w:val="20"/>
        </w:rPr>
        <w:t>….</w:t>
      </w:r>
      <w:r w:rsidR="0005630A" w:rsidRPr="0005630A">
        <w:rPr>
          <w:rFonts w:ascii="Arial" w:hAnsi="Arial" w:cs="Arial"/>
          <w:i/>
          <w:color w:val="000000"/>
          <w:sz w:val="20"/>
          <w:szCs w:val="20"/>
        </w:rPr>
        <w:t xml:space="preserve"> Mas quando estiver vamos ter aqui um aeroporto com ligações directas à </w:t>
      </w:r>
      <w:r w:rsidR="0045490A" w:rsidRPr="0005630A">
        <w:rPr>
          <w:rFonts w:ascii="Arial" w:hAnsi="Arial" w:cs="Arial"/>
          <w:i/>
          <w:color w:val="000000"/>
          <w:sz w:val="20"/>
          <w:szCs w:val="20"/>
        </w:rPr>
        <w:t>Alemanha….</w:t>
      </w:r>
      <w:r w:rsidR="0005630A" w:rsidRPr="0005630A">
        <w:rPr>
          <w:rFonts w:ascii="Arial" w:hAnsi="Arial" w:cs="Arial"/>
          <w:color w:val="000000"/>
          <w:sz w:val="20"/>
          <w:szCs w:val="20"/>
        </w:rPr>
        <w:t xml:space="preserve">”. O seu português tinha um sotaque muito pronunciado e as deficiências </w:t>
      </w:r>
      <w:r w:rsidR="00C40A95">
        <w:rPr>
          <w:rFonts w:ascii="Arial" w:hAnsi="Arial" w:cs="Arial"/>
          <w:color w:val="000000"/>
          <w:sz w:val="20"/>
          <w:szCs w:val="20"/>
        </w:rPr>
        <w:t>na construção gramatical</w:t>
      </w:r>
      <w:r w:rsidR="0005630A" w:rsidRPr="0005630A">
        <w:rPr>
          <w:rFonts w:ascii="Arial" w:hAnsi="Arial" w:cs="Arial"/>
          <w:color w:val="000000"/>
          <w:sz w:val="20"/>
          <w:szCs w:val="20"/>
        </w:rPr>
        <w:t xml:space="preserve"> eram constantes.</w:t>
      </w:r>
    </w:p>
    <w:p w:rsidR="00D30EEA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Praticamente não havia população local apesar da região ser fértil. Segundo nos terão dito, na altura, há uns 50 anos</w:t>
      </w:r>
      <w:r w:rsidR="001D6A6C">
        <w:rPr>
          <w:rFonts w:ascii="Arial" w:hAnsi="Arial" w:cs="Arial"/>
          <w:sz w:val="20"/>
          <w:szCs w:val="20"/>
        </w:rPr>
        <w:t xml:space="preserve"> atrás</w:t>
      </w:r>
      <w:r>
        <w:rPr>
          <w:rFonts w:ascii="Arial" w:hAnsi="Arial" w:cs="Arial"/>
          <w:sz w:val="20"/>
          <w:szCs w:val="20"/>
        </w:rPr>
        <w:t xml:space="preserve"> teria havido uma seca muito forte e prolongada e as populações terão imigrado e </w:t>
      </w:r>
      <w:r w:rsidR="001D6A6C">
        <w:rPr>
          <w:rFonts w:ascii="Arial" w:hAnsi="Arial" w:cs="Arial"/>
          <w:sz w:val="20"/>
          <w:szCs w:val="20"/>
        </w:rPr>
        <w:t xml:space="preserve">posteriormente </w:t>
      </w:r>
      <w:r>
        <w:rPr>
          <w:rFonts w:ascii="Arial" w:hAnsi="Arial" w:cs="Arial"/>
          <w:sz w:val="20"/>
          <w:szCs w:val="20"/>
        </w:rPr>
        <w:t xml:space="preserve">não regressaram. </w:t>
      </w:r>
    </w:p>
    <w:p w:rsidR="00D30EEA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local não existia nenhuma localidade (penso que a mais próxima seria a do Dondo </w:t>
      </w:r>
      <w:r w:rsidR="00B60577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50 Kms por uma picada em muito mau estado). Para além dos funcionários europeus da mina existia um contingente de trabalhadores umbun</w:t>
      </w:r>
      <w:r w:rsidR="00B60577">
        <w:rPr>
          <w:rFonts w:ascii="Arial" w:hAnsi="Arial" w:cs="Arial"/>
          <w:sz w:val="20"/>
          <w:szCs w:val="20"/>
        </w:rPr>
        <w:t>dos contratados como mineiros e</w:t>
      </w:r>
      <w:r w:rsidR="002A6BF2">
        <w:rPr>
          <w:rFonts w:ascii="Arial" w:hAnsi="Arial" w:cs="Arial"/>
          <w:sz w:val="20"/>
          <w:szCs w:val="20"/>
        </w:rPr>
        <w:t xml:space="preserve"> para</w:t>
      </w:r>
      <w:r>
        <w:rPr>
          <w:rFonts w:ascii="Arial" w:hAnsi="Arial" w:cs="Arial"/>
          <w:sz w:val="20"/>
          <w:szCs w:val="20"/>
        </w:rPr>
        <w:t xml:space="preserve"> tarefas manuais auxiliares.</w:t>
      </w:r>
    </w:p>
    <w:tbl>
      <w:tblPr>
        <w:tblpPr w:leftFromText="141" w:rightFromText="141" w:vertAnchor="text" w:horzAnchor="margin" w:tblpXSpec="right" w:tblpY="232"/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</w:tblGrid>
      <w:tr w:rsidR="0073678D" w:rsidRPr="00551907" w:rsidTr="0073678D">
        <w:trPr>
          <w:trHeight w:val="3720"/>
        </w:trPr>
        <w:tc>
          <w:tcPr>
            <w:tcW w:w="3794" w:type="dxa"/>
          </w:tcPr>
          <w:p w:rsidR="0073678D" w:rsidRPr="00551907" w:rsidRDefault="0073678D" w:rsidP="0073678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pt-PT"/>
              </w:rPr>
              <w:drawing>
                <wp:inline distT="0" distB="0" distL="0" distR="0">
                  <wp:extent cx="2219984" cy="1913966"/>
                  <wp:effectExtent l="19050" t="0" r="8866" b="0"/>
                  <wp:docPr id="15" name="Picture 132" descr="../../Videos/Minas%20Caça%20c%20Von%20O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../../Videos/Minas%20Caça%20c%20Von%20O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83" cy="191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78D" w:rsidRDefault="0073678D" w:rsidP="0073678D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FOTO 5 - Gonçalves (mineiro)</w:t>
            </w:r>
            <w:r w:rsidRPr="00551907">
              <w:rPr>
                <w:rFonts w:ascii="Arial" w:hAnsi="Arial" w:cs="Arial"/>
                <w:color w:val="000000"/>
                <w:sz w:val="14"/>
                <w:szCs w:val="14"/>
              </w:rPr>
              <w:t>, Bébé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Von Opel e </w:t>
            </w:r>
            <w:r w:rsidRPr="00551907">
              <w:rPr>
                <w:rFonts w:ascii="Arial" w:hAnsi="Arial" w:cs="Arial"/>
                <w:color w:val="000000"/>
                <w:sz w:val="14"/>
                <w:szCs w:val="14"/>
              </w:rPr>
              <w:t>Virt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</w:t>
            </w:r>
            <w:r w:rsidRPr="00551907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Bermanite</w:t>
            </w:r>
            <w:r w:rsidRPr="00551907">
              <w:rPr>
                <w:rFonts w:ascii="Arial" w:hAnsi="Arial" w:cs="Arial"/>
                <w:color w:val="000000"/>
                <w:sz w:val="14"/>
                <w:szCs w:val="14"/>
              </w:rPr>
              <w:t xml:space="preserve"> – 1961/62</w:t>
            </w:r>
          </w:p>
          <w:p w:rsidR="0073678D" w:rsidRPr="00551907" w:rsidRDefault="0073678D" w:rsidP="0073678D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</w:tbl>
    <w:p w:rsidR="00342E41" w:rsidRDefault="00E04F9D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Não existiam mulheres disponíveis. A única</w:t>
      </w:r>
      <w:r w:rsidR="001D6A6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com</w:t>
      </w:r>
      <w:r w:rsidR="0045611C">
        <w:rPr>
          <w:rFonts w:ascii="Arial" w:hAnsi="Arial" w:cs="Arial"/>
          <w:sz w:val="20"/>
          <w:szCs w:val="20"/>
        </w:rPr>
        <w:t xml:space="preserve"> as</w:t>
      </w:r>
      <w:r>
        <w:rPr>
          <w:rFonts w:ascii="Arial" w:hAnsi="Arial" w:cs="Arial"/>
          <w:sz w:val="20"/>
          <w:szCs w:val="20"/>
        </w:rPr>
        <w:t xml:space="preserve"> condições mínimas</w:t>
      </w:r>
      <w:r w:rsidR="001D6A6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era a filha de um mineiro umbundo, com talvez 16 aninhos</w:t>
      </w:r>
      <w:r w:rsidR="0094336A">
        <w:rPr>
          <w:rFonts w:ascii="Arial" w:hAnsi="Arial" w:cs="Arial"/>
          <w:sz w:val="20"/>
          <w:szCs w:val="20"/>
        </w:rPr>
        <w:t xml:space="preserve"> (hoje em Angola seria uma “catorzinha”)</w:t>
      </w:r>
      <w:r>
        <w:rPr>
          <w:rFonts w:ascii="Arial" w:hAnsi="Arial" w:cs="Arial"/>
          <w:sz w:val="20"/>
          <w:szCs w:val="20"/>
        </w:rPr>
        <w:t xml:space="preserve"> e que </w:t>
      </w:r>
      <w:r w:rsidR="0045490A">
        <w:rPr>
          <w:rFonts w:ascii="Arial" w:hAnsi="Arial" w:cs="Arial"/>
          <w:sz w:val="20"/>
          <w:szCs w:val="20"/>
        </w:rPr>
        <w:t>todos naturalmente</w:t>
      </w:r>
      <w:r>
        <w:rPr>
          <w:rFonts w:ascii="Arial" w:hAnsi="Arial" w:cs="Arial"/>
          <w:sz w:val="20"/>
          <w:szCs w:val="20"/>
        </w:rPr>
        <w:t xml:space="preserve"> achavam interessantíssima</w:t>
      </w:r>
      <w:r w:rsidR="00870E51">
        <w:rPr>
          <w:rFonts w:ascii="Arial" w:hAnsi="Arial" w:cs="Arial"/>
          <w:sz w:val="20"/>
          <w:szCs w:val="20"/>
        </w:rPr>
        <w:t>. O</w:t>
      </w:r>
      <w:r>
        <w:rPr>
          <w:rFonts w:ascii="Arial" w:hAnsi="Arial" w:cs="Arial"/>
          <w:sz w:val="20"/>
          <w:szCs w:val="20"/>
        </w:rPr>
        <w:t>ferecíamos imensos presentes</w:t>
      </w:r>
      <w:r w:rsidR="00870E51">
        <w:rPr>
          <w:rFonts w:ascii="Arial" w:hAnsi="Arial" w:cs="Arial"/>
          <w:sz w:val="20"/>
          <w:szCs w:val="20"/>
        </w:rPr>
        <w:t xml:space="preserve"> a ela e aos pais</w:t>
      </w:r>
      <w:r>
        <w:rPr>
          <w:rFonts w:ascii="Arial" w:hAnsi="Arial" w:cs="Arial"/>
          <w:sz w:val="20"/>
          <w:szCs w:val="20"/>
        </w:rPr>
        <w:t xml:space="preserve">, sem </w:t>
      </w:r>
      <w:r w:rsidR="0045611C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>a</w:t>
      </w:r>
      <w:r w:rsidR="00870E51">
        <w:rPr>
          <w:rFonts w:ascii="Arial" w:hAnsi="Arial" w:cs="Arial"/>
          <w:sz w:val="20"/>
          <w:szCs w:val="20"/>
        </w:rPr>
        <w:t>lguma vez tivesse</w:t>
      </w:r>
      <w:r w:rsidR="00E4788E">
        <w:rPr>
          <w:rFonts w:ascii="Arial" w:hAnsi="Arial" w:cs="Arial"/>
          <w:sz w:val="20"/>
          <w:szCs w:val="20"/>
        </w:rPr>
        <w:t>m</w:t>
      </w:r>
      <w:r w:rsidR="00870E51">
        <w:rPr>
          <w:rFonts w:ascii="Arial" w:hAnsi="Arial" w:cs="Arial"/>
          <w:sz w:val="20"/>
          <w:szCs w:val="20"/>
        </w:rPr>
        <w:t xml:space="preserve"> suscitado algum agradecimento nos moldes pretendidos.</w:t>
      </w:r>
      <w:r>
        <w:rPr>
          <w:rFonts w:ascii="Arial" w:hAnsi="Arial" w:cs="Arial"/>
          <w:sz w:val="20"/>
          <w:szCs w:val="20"/>
        </w:rPr>
        <w:t xml:space="preserve"> (pelo menos</w:t>
      </w:r>
      <w:r w:rsidR="007D290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no meu caso</w:t>
      </w:r>
      <w:r w:rsidR="00B60577">
        <w:rPr>
          <w:rFonts w:ascii="Arial" w:hAnsi="Arial" w:cs="Arial"/>
          <w:sz w:val="20"/>
          <w:szCs w:val="20"/>
        </w:rPr>
        <w:t>….</w:t>
      </w:r>
      <w:r w:rsidR="0078652E">
        <w:rPr>
          <w:rFonts w:ascii="Arial" w:hAnsi="Arial" w:cs="Arial"/>
          <w:sz w:val="20"/>
          <w:szCs w:val="20"/>
        </w:rPr>
        <w:t xml:space="preserve"> e investi bastante …</w:t>
      </w:r>
      <w:r>
        <w:rPr>
          <w:rFonts w:ascii="Arial" w:hAnsi="Arial" w:cs="Arial"/>
          <w:sz w:val="20"/>
          <w:szCs w:val="20"/>
        </w:rPr>
        <w:t>).</w:t>
      </w:r>
      <w:r w:rsidR="006A4E97" w:rsidRPr="006A4E97">
        <w:rPr>
          <w:rFonts w:ascii="Arial" w:hAnsi="Arial" w:cs="Arial"/>
          <w:sz w:val="20"/>
          <w:szCs w:val="20"/>
        </w:rPr>
        <w:t xml:space="preserve"> </w:t>
      </w:r>
    </w:p>
    <w:p w:rsidR="00D30EEA" w:rsidRDefault="00D30EEA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 trabalhos de topografia que executávamos eram </w:t>
      </w:r>
      <w:r w:rsidR="0078652E">
        <w:rPr>
          <w:rFonts w:ascii="Arial" w:hAnsi="Arial" w:cs="Arial"/>
          <w:sz w:val="20"/>
          <w:szCs w:val="20"/>
        </w:rPr>
        <w:t>essen</w:t>
      </w:r>
      <w:r w:rsidR="00B6737D">
        <w:rPr>
          <w:rFonts w:ascii="Arial" w:hAnsi="Arial" w:cs="Arial"/>
          <w:sz w:val="20"/>
          <w:szCs w:val="20"/>
        </w:rPr>
        <w:t>cialmente os de</w:t>
      </w:r>
      <w:r>
        <w:rPr>
          <w:rFonts w:ascii="Arial" w:hAnsi="Arial" w:cs="Arial"/>
          <w:sz w:val="20"/>
          <w:szCs w:val="20"/>
        </w:rPr>
        <w:t xml:space="preserve"> levantamento das galerias subterrâneas e a marcação dos locais à superfície para abertura de poços de ventilação das galerias. Dos levantamentos que realizámos concluiu-se que se tratava de único filão ainda que detectado em pontos diversos e não de vários filões como se admitia inicialmente.</w:t>
      </w:r>
    </w:p>
    <w:p w:rsidR="00C40A95" w:rsidRDefault="00C40A95" w:rsidP="00C40A95">
      <w:pPr>
        <w:spacing w:before="120"/>
        <w:ind w:left="720"/>
        <w:jc w:val="both"/>
        <w:rPr>
          <w:rFonts w:ascii="Arial" w:hAnsi="Arial" w:cs="Arial"/>
          <w:sz w:val="20"/>
          <w:szCs w:val="20"/>
        </w:rPr>
      </w:pPr>
    </w:p>
    <w:p w:rsidR="005B03D9" w:rsidRDefault="005B03D9" w:rsidP="0017584B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ge</w:t>
      </w:r>
      <w:r w:rsidR="00ED6E9D">
        <w:rPr>
          <w:rFonts w:ascii="Arial" w:hAnsi="Arial" w:cs="Arial"/>
          <w:sz w:val="20"/>
          <w:szCs w:val="20"/>
        </w:rPr>
        <w:t xml:space="preserve">ólogo </w:t>
      </w:r>
      <w:r>
        <w:rPr>
          <w:rFonts w:ascii="Arial" w:hAnsi="Arial" w:cs="Arial"/>
          <w:sz w:val="20"/>
          <w:szCs w:val="20"/>
        </w:rPr>
        <w:t xml:space="preserve">Pauli era </w:t>
      </w:r>
      <w:r w:rsidR="00ED6E9D">
        <w:rPr>
          <w:rFonts w:ascii="Arial" w:hAnsi="Arial" w:cs="Arial"/>
          <w:sz w:val="20"/>
          <w:szCs w:val="20"/>
        </w:rPr>
        <w:t xml:space="preserve">um alemão </w:t>
      </w:r>
      <w:r>
        <w:rPr>
          <w:rFonts w:ascii="Arial" w:hAnsi="Arial" w:cs="Arial"/>
          <w:sz w:val="20"/>
          <w:szCs w:val="20"/>
        </w:rPr>
        <w:t>muito “quadrado”. Considerava</w:t>
      </w:r>
      <w:r w:rsidR="00822FD0">
        <w:rPr>
          <w:rFonts w:ascii="Arial" w:hAnsi="Arial" w:cs="Arial"/>
          <w:sz w:val="20"/>
          <w:szCs w:val="20"/>
        </w:rPr>
        <w:t xml:space="preserve"> como</w:t>
      </w:r>
      <w:r>
        <w:rPr>
          <w:rFonts w:ascii="Arial" w:hAnsi="Arial" w:cs="Arial"/>
          <w:sz w:val="20"/>
          <w:szCs w:val="20"/>
        </w:rPr>
        <w:t xml:space="preserve"> uma particularidade tola </w:t>
      </w:r>
      <w:r w:rsidR="00822FD0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os topógrafos portugueses trabalharem com unidades de circunferência “grados” em vez dos clássicos “graus” </w:t>
      </w:r>
      <w:r>
        <w:rPr>
          <w:rStyle w:val="FootnoteReference"/>
          <w:rFonts w:ascii="Arial" w:hAnsi="Arial" w:cs="Arial"/>
          <w:sz w:val="20"/>
          <w:szCs w:val="20"/>
        </w:rPr>
        <w:footnoteReference w:id="1"/>
      </w:r>
      <w:r w:rsidR="007D52BD">
        <w:rPr>
          <w:rFonts w:ascii="Arial" w:hAnsi="Arial" w:cs="Arial"/>
          <w:sz w:val="20"/>
          <w:szCs w:val="20"/>
        </w:rPr>
        <w:t xml:space="preserve"> !!!!</w:t>
      </w:r>
      <w:r w:rsidR="004F12BF">
        <w:rPr>
          <w:rFonts w:ascii="Arial" w:hAnsi="Arial" w:cs="Arial"/>
          <w:sz w:val="20"/>
          <w:szCs w:val="20"/>
        </w:rPr>
        <w:t xml:space="preserve">. </w:t>
      </w:r>
      <w:r w:rsidR="0094336A">
        <w:rPr>
          <w:rFonts w:ascii="Arial" w:hAnsi="Arial" w:cs="Arial"/>
          <w:sz w:val="20"/>
          <w:szCs w:val="20"/>
        </w:rPr>
        <w:t xml:space="preserve"> Tentava provocar-nos perguntando quantos graus tinha a circunferência portuguesa ? </w:t>
      </w:r>
      <w:r w:rsidR="004F12BF">
        <w:rPr>
          <w:rFonts w:ascii="Arial" w:hAnsi="Arial" w:cs="Arial"/>
          <w:sz w:val="20"/>
          <w:szCs w:val="20"/>
        </w:rPr>
        <w:t xml:space="preserve">O Bébé Nóbrega bem lhe tentava explicar que praticamente só </w:t>
      </w:r>
      <w:r w:rsidR="003E1804">
        <w:rPr>
          <w:rFonts w:ascii="Arial" w:hAnsi="Arial" w:cs="Arial"/>
          <w:sz w:val="20"/>
          <w:szCs w:val="20"/>
        </w:rPr>
        <w:t>na astronomia e na contagem de</w:t>
      </w:r>
      <w:r w:rsidR="004F12BF">
        <w:rPr>
          <w:rFonts w:ascii="Arial" w:hAnsi="Arial" w:cs="Arial"/>
          <w:sz w:val="20"/>
          <w:szCs w:val="20"/>
        </w:rPr>
        <w:t xml:space="preserve"> tem</w:t>
      </w:r>
      <w:r w:rsidR="00822FD0">
        <w:rPr>
          <w:rFonts w:ascii="Arial" w:hAnsi="Arial" w:cs="Arial"/>
          <w:sz w:val="20"/>
          <w:szCs w:val="20"/>
        </w:rPr>
        <w:t>po se usa o sistema sexagesimal e que</w:t>
      </w:r>
      <w:r w:rsidR="004F12BF">
        <w:rPr>
          <w:rFonts w:ascii="Arial" w:hAnsi="Arial" w:cs="Arial"/>
          <w:sz w:val="20"/>
          <w:szCs w:val="20"/>
        </w:rPr>
        <w:t xml:space="preserve"> </w:t>
      </w:r>
      <w:r w:rsidR="00822FD0">
        <w:rPr>
          <w:rFonts w:ascii="Arial" w:hAnsi="Arial" w:cs="Arial"/>
          <w:sz w:val="20"/>
          <w:szCs w:val="20"/>
        </w:rPr>
        <w:t>n</w:t>
      </w:r>
      <w:r w:rsidR="004F12BF">
        <w:rPr>
          <w:rFonts w:ascii="Arial" w:hAnsi="Arial" w:cs="Arial"/>
          <w:sz w:val="20"/>
          <w:szCs w:val="20"/>
        </w:rPr>
        <w:t>as restantes aplicações, nomeadamente na topografia, é dominante</w:t>
      </w:r>
      <w:r w:rsidR="00822FD0">
        <w:rPr>
          <w:rFonts w:ascii="Arial" w:hAnsi="Arial" w:cs="Arial"/>
          <w:sz w:val="20"/>
          <w:szCs w:val="20"/>
        </w:rPr>
        <w:t xml:space="preserve"> em todo o mundo</w:t>
      </w:r>
      <w:r w:rsidR="004F12BF">
        <w:rPr>
          <w:rFonts w:ascii="Arial" w:hAnsi="Arial" w:cs="Arial"/>
          <w:sz w:val="20"/>
          <w:szCs w:val="20"/>
        </w:rPr>
        <w:t xml:space="preserve"> o sistema centesimal (grados), devido à facilidade de cálculo que dele resulta</w:t>
      </w:r>
      <w:r w:rsidR="00822FD0">
        <w:rPr>
          <w:rFonts w:ascii="Arial" w:hAnsi="Arial" w:cs="Arial"/>
          <w:sz w:val="20"/>
          <w:szCs w:val="20"/>
        </w:rPr>
        <w:t>,</w:t>
      </w:r>
      <w:r w:rsidR="004F12BF">
        <w:rPr>
          <w:rFonts w:ascii="Arial" w:hAnsi="Arial" w:cs="Arial"/>
          <w:sz w:val="20"/>
          <w:szCs w:val="20"/>
        </w:rPr>
        <w:t xml:space="preserve"> em comparação com o sexage</w:t>
      </w:r>
      <w:r w:rsidR="00822FD0">
        <w:rPr>
          <w:rFonts w:ascii="Arial" w:hAnsi="Arial" w:cs="Arial"/>
          <w:sz w:val="20"/>
          <w:szCs w:val="20"/>
        </w:rPr>
        <w:t>s</w:t>
      </w:r>
      <w:r w:rsidR="004F12BF">
        <w:rPr>
          <w:rFonts w:ascii="Arial" w:hAnsi="Arial" w:cs="Arial"/>
          <w:sz w:val="20"/>
          <w:szCs w:val="20"/>
        </w:rPr>
        <w:t xml:space="preserve">imal. Mas o </w:t>
      </w:r>
      <w:r w:rsidR="004F12BF" w:rsidRPr="0017584B">
        <w:rPr>
          <w:rFonts w:ascii="Arial" w:hAnsi="Arial" w:cs="Arial"/>
          <w:sz w:val="20"/>
          <w:szCs w:val="20"/>
        </w:rPr>
        <w:t>alemão era burro e arrogante</w:t>
      </w:r>
      <w:r w:rsidR="00822FD0" w:rsidRPr="0017584B">
        <w:rPr>
          <w:rFonts w:ascii="Arial" w:hAnsi="Arial" w:cs="Arial"/>
          <w:sz w:val="20"/>
          <w:szCs w:val="20"/>
        </w:rPr>
        <w:t>,</w:t>
      </w:r>
      <w:r w:rsidR="004F12BF" w:rsidRPr="0017584B">
        <w:rPr>
          <w:rFonts w:ascii="Arial" w:hAnsi="Arial" w:cs="Arial"/>
          <w:sz w:val="20"/>
          <w:szCs w:val="20"/>
        </w:rPr>
        <w:t xml:space="preserve"> o que nos irritava </w:t>
      </w:r>
      <w:r w:rsidR="00822FD0" w:rsidRPr="0017584B">
        <w:rPr>
          <w:rFonts w:ascii="Arial" w:hAnsi="Arial" w:cs="Arial"/>
          <w:sz w:val="20"/>
          <w:szCs w:val="20"/>
        </w:rPr>
        <w:t>muito, especialmente ao Bébé.</w:t>
      </w:r>
    </w:p>
    <w:tbl>
      <w:tblPr>
        <w:tblpPr w:leftFromText="141" w:rightFromText="141" w:vertAnchor="text" w:horzAnchor="page" w:tblpX="2293" w:tblpY="282"/>
        <w:tblW w:w="0" w:type="auto"/>
        <w:tblBorders>
          <w:insideH w:val="single" w:sz="4" w:space="0" w:color="auto"/>
        </w:tblBorders>
        <w:tblLook w:val="04A0"/>
      </w:tblPr>
      <w:tblGrid>
        <w:gridCol w:w="3876"/>
        <w:gridCol w:w="4136"/>
      </w:tblGrid>
      <w:tr w:rsidR="00F106C8" w:rsidRPr="000E0856" w:rsidTr="00F106C8">
        <w:trPr>
          <w:trHeight w:val="3391"/>
        </w:trPr>
        <w:tc>
          <w:tcPr>
            <w:tcW w:w="3876" w:type="dxa"/>
          </w:tcPr>
          <w:p w:rsidR="00F106C8" w:rsidRPr="0017584B" w:rsidRDefault="00F106C8" w:rsidP="00F106C8">
            <w:pPr>
              <w:spacing w:before="12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17584B">
              <w:rPr>
                <w:rFonts w:ascii="Arial" w:hAnsi="Arial" w:cs="Arial"/>
                <w:noProof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32385</wp:posOffset>
                  </wp:positionV>
                  <wp:extent cx="2289175" cy="1610360"/>
                  <wp:effectExtent l="19050" t="19050" r="15875" b="27940"/>
                  <wp:wrapTight wrapText="bothSides">
                    <wp:wrapPolygon edited="0">
                      <wp:start x="-180" y="-256"/>
                      <wp:lineTo x="-180" y="21975"/>
                      <wp:lineTo x="21750" y="21975"/>
                      <wp:lineTo x="21750" y="-256"/>
                      <wp:lineTo x="-180" y="-256"/>
                    </wp:wrapPolygon>
                  </wp:wrapTight>
                  <wp:docPr id="1" name="Picture 55" descr="Bermanit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ermanit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84B"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OTO 6</w:t>
            </w:r>
            <w:r w:rsidRPr="0017584B">
              <w:rPr>
                <w:rFonts w:ascii="Arial" w:hAnsi="Arial" w:cs="Arial"/>
                <w:sz w:val="14"/>
                <w:szCs w:val="14"/>
              </w:rPr>
              <w:t xml:space="preserve"> – Pena com as suas miúdas virtuais – Bermanite 1962</w:t>
            </w:r>
          </w:p>
        </w:tc>
        <w:tc>
          <w:tcPr>
            <w:tcW w:w="4136" w:type="dxa"/>
          </w:tcPr>
          <w:p w:rsidR="00F106C8" w:rsidRPr="0017584B" w:rsidRDefault="00F106C8" w:rsidP="00F106C8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17584B">
              <w:rPr>
                <w:rFonts w:ascii="Arial" w:hAnsi="Arial" w:cs="Arial"/>
                <w:noProof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32385</wp:posOffset>
                  </wp:positionV>
                  <wp:extent cx="2383155" cy="1568450"/>
                  <wp:effectExtent l="19050" t="19050" r="17145" b="12700"/>
                  <wp:wrapTight wrapText="bothSides">
                    <wp:wrapPolygon edited="0">
                      <wp:start x="-173" y="-262"/>
                      <wp:lineTo x="-173" y="21775"/>
                      <wp:lineTo x="21755" y="21775"/>
                      <wp:lineTo x="21755" y="-262"/>
                      <wp:lineTo x="-173" y="-262"/>
                    </wp:wrapPolygon>
                  </wp:wrapTight>
                  <wp:docPr id="5" name="Picture 54" descr="Bermanit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ermanit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84B"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OTO 7</w:t>
            </w:r>
            <w:r w:rsidRPr="0017584B">
              <w:rPr>
                <w:rFonts w:ascii="Arial" w:hAnsi="Arial" w:cs="Arial"/>
                <w:sz w:val="14"/>
                <w:szCs w:val="14"/>
              </w:rPr>
              <w:t xml:space="preserve"> – Jeep Willys</w:t>
            </w:r>
            <w:r>
              <w:rPr>
                <w:rFonts w:ascii="Arial" w:hAnsi="Arial" w:cs="Arial"/>
                <w:sz w:val="14"/>
                <w:szCs w:val="14"/>
              </w:rPr>
              <w:t xml:space="preserve"> CJ-6</w:t>
            </w:r>
            <w:r w:rsidRPr="0017584B">
              <w:rPr>
                <w:rFonts w:ascii="Arial" w:hAnsi="Arial" w:cs="Arial"/>
                <w:sz w:val="14"/>
                <w:szCs w:val="14"/>
              </w:rPr>
              <w:t xml:space="preserve"> e uma Estadia de Ínvar (hoje peça de museu)</w:t>
            </w:r>
            <w:r>
              <w:rPr>
                <w:rFonts w:ascii="Arial" w:hAnsi="Arial" w:cs="Arial"/>
                <w:sz w:val="14"/>
                <w:szCs w:val="14"/>
              </w:rPr>
              <w:t xml:space="preserve"> – Bermanite 1961</w:t>
            </w:r>
          </w:p>
        </w:tc>
      </w:tr>
    </w:tbl>
    <w:p w:rsidR="00123DF7" w:rsidRDefault="00123DF7" w:rsidP="00123DF7">
      <w:pPr>
        <w:spacing w:before="120"/>
        <w:ind w:left="720"/>
        <w:jc w:val="both"/>
        <w:rPr>
          <w:rFonts w:ascii="Arial" w:hAnsi="Arial" w:cs="Arial"/>
          <w:sz w:val="20"/>
          <w:szCs w:val="20"/>
        </w:rPr>
      </w:pPr>
    </w:p>
    <w:p w:rsidR="00E04F9D" w:rsidRDefault="00E04F9D" w:rsidP="00807499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Quando marcávamos o local à superfície</w:t>
      </w:r>
      <w:r w:rsidR="00524767">
        <w:rPr>
          <w:rFonts w:ascii="Arial" w:hAnsi="Arial" w:cs="Arial"/>
          <w:sz w:val="20"/>
          <w:szCs w:val="20"/>
        </w:rPr>
        <w:t xml:space="preserve"> do solo</w:t>
      </w:r>
      <w:r>
        <w:rPr>
          <w:rFonts w:ascii="Arial" w:hAnsi="Arial" w:cs="Arial"/>
          <w:sz w:val="20"/>
          <w:szCs w:val="20"/>
        </w:rPr>
        <w:t xml:space="preserve"> para ser perfurado até encontrar a galeria subterrânea e vir a funcionar como um poço </w:t>
      </w:r>
      <w:r w:rsidR="001D6A6C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ventilação, contávamos sempre com uma grande assistência que ficava espantada como é que nunca errávamos …..</w:t>
      </w:r>
      <w:r w:rsidR="00870E51">
        <w:rPr>
          <w:rFonts w:ascii="Arial" w:hAnsi="Arial" w:cs="Arial"/>
          <w:sz w:val="20"/>
          <w:szCs w:val="20"/>
        </w:rPr>
        <w:t xml:space="preserve"> autênticos </w:t>
      </w:r>
      <w:r w:rsidR="007D52BD">
        <w:rPr>
          <w:rFonts w:ascii="Arial" w:hAnsi="Arial" w:cs="Arial"/>
          <w:sz w:val="20"/>
          <w:szCs w:val="20"/>
        </w:rPr>
        <w:t>“</w:t>
      </w:r>
      <w:r w:rsidR="00870E51">
        <w:rPr>
          <w:rFonts w:ascii="Arial" w:hAnsi="Arial" w:cs="Arial"/>
          <w:sz w:val="20"/>
          <w:szCs w:val="20"/>
        </w:rPr>
        <w:t>mulôges</w:t>
      </w:r>
      <w:r w:rsidR="007D52BD">
        <w:rPr>
          <w:rFonts w:ascii="Arial" w:hAnsi="Arial" w:cs="Arial"/>
          <w:sz w:val="20"/>
          <w:szCs w:val="20"/>
        </w:rPr>
        <w:t>”</w:t>
      </w:r>
      <w:r w:rsidR="00870E51">
        <w:rPr>
          <w:rFonts w:ascii="Arial" w:hAnsi="Arial" w:cs="Arial"/>
          <w:sz w:val="20"/>
          <w:szCs w:val="20"/>
        </w:rPr>
        <w:t xml:space="preserve"> (feiticeiros)  …..</w:t>
      </w:r>
    </w:p>
    <w:p w:rsidR="00DF06A2" w:rsidRPr="00DF06A2" w:rsidRDefault="00DF06A2" w:rsidP="00DF06A2">
      <w:pPr>
        <w:pStyle w:val="ListParagraph"/>
        <w:numPr>
          <w:ilvl w:val="0"/>
          <w:numId w:val="9"/>
        </w:numPr>
        <w:spacing w:before="120"/>
        <w:jc w:val="both"/>
        <w:rPr>
          <w:rFonts w:ascii="Arial" w:eastAsia="Times New Roman" w:hAnsi="Arial" w:cs="Arial"/>
          <w:sz w:val="20"/>
          <w:szCs w:val="20"/>
          <w:lang w:eastAsia="pt-PT"/>
        </w:rPr>
      </w:pPr>
      <w:r w:rsidRPr="00DF06A2">
        <w:rPr>
          <w:rFonts w:ascii="Arial" w:eastAsia="Times New Roman" w:hAnsi="Arial" w:cs="Arial"/>
          <w:sz w:val="20"/>
          <w:szCs w:val="20"/>
          <w:lang w:eastAsia="pt-PT"/>
        </w:rPr>
        <w:t>Um dos grandes perigos na abertura de galerias</w:t>
      </w:r>
      <w:r w:rsidR="0073678D">
        <w:rPr>
          <w:rFonts w:ascii="Arial" w:eastAsia="Times New Roman" w:hAnsi="Arial" w:cs="Arial"/>
          <w:sz w:val="20"/>
          <w:szCs w:val="20"/>
          <w:lang w:eastAsia="pt-PT"/>
        </w:rPr>
        <w:t xml:space="preserve"> subterrâneas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de mineração é</w:t>
      </w:r>
      <w:r w:rsidR="0073678D">
        <w:rPr>
          <w:rFonts w:ascii="Arial" w:eastAsia="Times New Roman" w:hAnsi="Arial" w:cs="Arial"/>
          <w:sz w:val="20"/>
          <w:szCs w:val="20"/>
          <w:lang w:eastAsia="pt-PT"/>
        </w:rPr>
        <w:t xml:space="preserve"> o aparecimento inesperado de lençóis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aquífero</w:t>
      </w:r>
      <w:r w:rsidR="0073678D">
        <w:rPr>
          <w:rFonts w:ascii="Arial" w:eastAsia="Times New Roman" w:hAnsi="Arial" w:cs="Arial"/>
          <w:sz w:val="20"/>
          <w:szCs w:val="20"/>
          <w:lang w:eastAsia="pt-PT"/>
        </w:rPr>
        <w:t>s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durante a sua progressão o que pode causar </w:t>
      </w:r>
      <w:r w:rsidR="0045490A">
        <w:rPr>
          <w:rFonts w:ascii="Arial" w:eastAsia="Times New Roman" w:hAnsi="Arial" w:cs="Arial"/>
          <w:sz w:val="20"/>
          <w:szCs w:val="20"/>
          <w:lang w:eastAsia="pt-PT"/>
        </w:rPr>
        <w:t xml:space="preserve">catastróficos 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>dano</w:t>
      </w:r>
      <w:r w:rsidR="0045490A">
        <w:rPr>
          <w:rFonts w:ascii="Arial" w:eastAsia="Times New Roman" w:hAnsi="Arial" w:cs="Arial"/>
          <w:sz w:val="20"/>
          <w:szCs w:val="20"/>
          <w:lang w:eastAsia="pt-PT"/>
        </w:rPr>
        <w:t>s materiais e humanos</w:t>
      </w:r>
      <w:r w:rsidR="0045490A"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. 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>O Bébé detectou uma situação desse tipo ao marcar um poço de ventilação (tamb</w:t>
      </w:r>
      <w:r w:rsidR="00807499">
        <w:rPr>
          <w:rFonts w:ascii="Arial" w:eastAsia="Times New Roman" w:hAnsi="Arial" w:cs="Arial"/>
          <w:sz w:val="20"/>
          <w:szCs w:val="20"/>
          <w:lang w:eastAsia="pt-PT"/>
        </w:rPr>
        <w:t xml:space="preserve">ém chamado de 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>cheminée) e ao escavar verificou a existência de um extenso lençol aquífero exactamente sobre a galeria</w:t>
      </w:r>
      <w:r w:rsidR="0073678D">
        <w:rPr>
          <w:rFonts w:ascii="Arial" w:eastAsia="Times New Roman" w:hAnsi="Arial" w:cs="Arial"/>
          <w:sz w:val="20"/>
          <w:szCs w:val="20"/>
          <w:lang w:eastAsia="pt-PT"/>
        </w:rPr>
        <w:t xml:space="preserve"> subterrânea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de mineração. Alertou</w:t>
      </w:r>
      <w:r w:rsidR="00807499">
        <w:rPr>
          <w:rFonts w:ascii="Arial" w:eastAsia="Times New Roman" w:hAnsi="Arial" w:cs="Arial"/>
          <w:sz w:val="20"/>
          <w:szCs w:val="20"/>
          <w:lang w:eastAsia="pt-PT"/>
        </w:rPr>
        <w:t xml:space="preserve"> de imediato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o director técnico e o geólogo que</w:t>
      </w:r>
      <w:r w:rsidR="00807499">
        <w:rPr>
          <w:rFonts w:ascii="Arial" w:eastAsia="Times New Roman" w:hAnsi="Arial" w:cs="Arial"/>
          <w:sz w:val="20"/>
          <w:szCs w:val="20"/>
          <w:lang w:eastAsia="pt-PT"/>
        </w:rPr>
        <w:t xml:space="preserve"> também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evacuaram de imediato o pessoal, até melhor estudo. Dois dias depois o lençol </w:t>
      </w:r>
      <w:r w:rsidR="00541697">
        <w:rPr>
          <w:rFonts w:ascii="Arial" w:eastAsia="Times New Roman" w:hAnsi="Arial" w:cs="Arial"/>
          <w:sz w:val="20"/>
          <w:szCs w:val="20"/>
          <w:lang w:eastAsia="pt-PT"/>
        </w:rPr>
        <w:t>aquífero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penetrou na galeria de mineração e tudo quanto era</w:t>
      </w:r>
      <w:r w:rsidR="00807499">
        <w:rPr>
          <w:rFonts w:ascii="Arial" w:eastAsia="Times New Roman" w:hAnsi="Arial" w:cs="Arial"/>
          <w:sz w:val="20"/>
          <w:szCs w:val="20"/>
          <w:lang w:eastAsia="pt-PT"/>
        </w:rPr>
        <w:t>m</w:t>
      </w:r>
      <w:r w:rsidRPr="00DF06A2">
        <w:rPr>
          <w:rFonts w:ascii="Arial" w:eastAsia="Times New Roman" w:hAnsi="Arial" w:cs="Arial"/>
          <w:sz w:val="20"/>
          <w:szCs w:val="20"/>
          <w:lang w:eastAsia="pt-PT"/>
        </w:rPr>
        <w:t xml:space="preserve"> materiais, como vagonetas, ferramentas, motores etc. foram cuspidos pela boca da galeria, tal canhão gigantesco, dado o súbito abatimento do tal lago que disparou muitos milhares de metros cúbicos da água. Felizmente, devido ao Bébé, não se registaram danos pessoais.</w:t>
      </w:r>
    </w:p>
    <w:tbl>
      <w:tblPr>
        <w:tblpPr w:leftFromText="141" w:rightFromText="141" w:vertAnchor="text" w:horzAnchor="margin" w:tblpXSpec="right" w:tblpY="28"/>
        <w:tblW w:w="0" w:type="auto"/>
        <w:tblBorders>
          <w:insideH w:val="single" w:sz="4" w:space="0" w:color="auto"/>
        </w:tblBorders>
        <w:tblLook w:val="04A0"/>
      </w:tblPr>
      <w:tblGrid>
        <w:gridCol w:w="3309"/>
      </w:tblGrid>
      <w:tr w:rsidR="007D52BD" w:rsidRPr="008D56D4" w:rsidTr="00693325">
        <w:trPr>
          <w:trHeight w:val="2288"/>
        </w:trPr>
        <w:tc>
          <w:tcPr>
            <w:tcW w:w="3309" w:type="dxa"/>
          </w:tcPr>
          <w:p w:rsidR="007D52BD" w:rsidRPr="008D56D4" w:rsidRDefault="007D52BD" w:rsidP="007D52B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7D52BD"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14605</wp:posOffset>
                  </wp:positionV>
                  <wp:extent cx="1932940" cy="1549400"/>
                  <wp:effectExtent l="19050" t="19050" r="10160" b="12700"/>
                  <wp:wrapTight wrapText="bothSides">
                    <wp:wrapPolygon edited="0">
                      <wp:start x="-213" y="-266"/>
                      <wp:lineTo x="-213" y="21777"/>
                      <wp:lineTo x="21714" y="21777"/>
                      <wp:lineTo x="21714" y="-266"/>
                      <wp:lineTo x="-213" y="-266"/>
                    </wp:wrapPolygon>
                  </wp:wrapTight>
                  <wp:docPr id="14" name="Picture 28" descr="O Pena da Costa com o seu rádio Siera que o acompanhou por muitos e bons anos. Vendo-se um saudoso petromax e os canos de uma caçadei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 Pena da Costa com o seu rádio Siera que o acompanhou por muitos e bons anos. Vendo-se um saudoso petromax e os canos de uma caçadei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>F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OTO 8</w:t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 xml:space="preserve"> –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Pena com o seu rádio Siera, um Petromax e uma caçadeira - </w:t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>Bermanite - 1961</w:t>
            </w:r>
          </w:p>
        </w:tc>
      </w:tr>
    </w:tbl>
    <w:p w:rsidR="00E04F9D" w:rsidRDefault="00E04F9D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Aqui e acolá encontravam-se túmulos</w:t>
      </w:r>
      <w:r w:rsidR="007D2903">
        <w:rPr>
          <w:rFonts w:ascii="Arial" w:hAnsi="Arial" w:cs="Arial"/>
          <w:sz w:val="20"/>
          <w:szCs w:val="20"/>
        </w:rPr>
        <w:t xml:space="preserve"> muito antigos</w:t>
      </w:r>
      <w:r>
        <w:rPr>
          <w:rFonts w:ascii="Arial" w:hAnsi="Arial" w:cs="Arial"/>
          <w:sz w:val="20"/>
          <w:szCs w:val="20"/>
        </w:rPr>
        <w:t xml:space="preserve"> de povos locais que, por vezes, eram destruídos pelos funcionários da mina para encontrarem moedas</w:t>
      </w:r>
      <w:r w:rsidR="004F6533">
        <w:rPr>
          <w:rFonts w:ascii="Arial" w:hAnsi="Arial" w:cs="Arial"/>
          <w:sz w:val="20"/>
          <w:szCs w:val="20"/>
        </w:rPr>
        <w:t xml:space="preserve"> antigas</w:t>
      </w:r>
      <w:r>
        <w:rPr>
          <w:rFonts w:ascii="Arial" w:hAnsi="Arial" w:cs="Arial"/>
          <w:sz w:val="20"/>
          <w:szCs w:val="20"/>
        </w:rPr>
        <w:t xml:space="preserve"> com a efígie dos reis portugueses D. Luís e D. Carlos, contidas em alguns desses túmulos.</w:t>
      </w:r>
    </w:p>
    <w:p w:rsidR="00E04F9D" w:rsidRDefault="004D1A54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Era obrigatório designar o manganês</w:t>
      </w:r>
      <w:r w:rsidR="007D2903">
        <w:rPr>
          <w:rFonts w:ascii="Arial" w:hAnsi="Arial" w:cs="Arial"/>
          <w:sz w:val="20"/>
          <w:szCs w:val="20"/>
        </w:rPr>
        <w:t xml:space="preserve"> por bermanit</w:t>
      </w:r>
      <w:r>
        <w:rPr>
          <w:rFonts w:ascii="Arial" w:hAnsi="Arial" w:cs="Arial"/>
          <w:sz w:val="20"/>
          <w:szCs w:val="20"/>
        </w:rPr>
        <w:t>e</w:t>
      </w:r>
      <w:r w:rsidR="007D2903">
        <w:rPr>
          <w:rFonts w:ascii="Arial" w:hAnsi="Arial" w:cs="Arial"/>
          <w:sz w:val="20"/>
          <w:szCs w:val="20"/>
        </w:rPr>
        <w:t xml:space="preserve">, por se tratar do mais puro do </w:t>
      </w:r>
      <w:r w:rsidR="00123DF7">
        <w:rPr>
          <w:rFonts w:ascii="Arial" w:hAnsi="Arial" w:cs="Arial"/>
          <w:sz w:val="20"/>
          <w:szCs w:val="20"/>
        </w:rPr>
        <w:t>mundo, segundo nos dizia a Madame Bergman</w:t>
      </w:r>
      <w:r w:rsidR="007D2903">
        <w:rPr>
          <w:rFonts w:ascii="Arial" w:hAnsi="Arial" w:cs="Arial"/>
          <w:sz w:val="20"/>
          <w:szCs w:val="20"/>
        </w:rPr>
        <w:t>.</w:t>
      </w:r>
      <w:r w:rsidR="006B3042">
        <w:rPr>
          <w:rFonts w:ascii="Arial" w:hAnsi="Arial" w:cs="Arial"/>
          <w:sz w:val="20"/>
          <w:szCs w:val="20"/>
        </w:rPr>
        <w:t xml:space="preserve"> Estive estes anos todos convencido de</w:t>
      </w:r>
      <w:r w:rsidR="00644095">
        <w:rPr>
          <w:rFonts w:ascii="Arial" w:hAnsi="Arial" w:cs="Arial"/>
          <w:sz w:val="20"/>
          <w:szCs w:val="20"/>
        </w:rPr>
        <w:t xml:space="preserve"> que </w:t>
      </w:r>
      <w:r w:rsidR="009407B0">
        <w:rPr>
          <w:rFonts w:ascii="Arial" w:hAnsi="Arial" w:cs="Arial"/>
          <w:sz w:val="20"/>
          <w:szCs w:val="20"/>
        </w:rPr>
        <w:t>esta designação se devia a um</w:t>
      </w:r>
      <w:r w:rsidR="00B60577">
        <w:rPr>
          <w:rFonts w:ascii="Arial" w:hAnsi="Arial" w:cs="Arial"/>
          <w:sz w:val="20"/>
          <w:szCs w:val="20"/>
        </w:rPr>
        <w:t xml:space="preserve"> doentio</w:t>
      </w:r>
      <w:r w:rsidR="00123DF7">
        <w:rPr>
          <w:rFonts w:ascii="Arial" w:hAnsi="Arial" w:cs="Arial"/>
          <w:sz w:val="20"/>
          <w:szCs w:val="20"/>
        </w:rPr>
        <w:t xml:space="preserve"> egocentrismo da Madame</w:t>
      </w:r>
      <w:r w:rsidR="00ED2FDD">
        <w:rPr>
          <w:rFonts w:ascii="Arial" w:hAnsi="Arial" w:cs="Arial"/>
          <w:sz w:val="20"/>
          <w:szCs w:val="20"/>
        </w:rPr>
        <w:t>. Mas não era. Fiz recentemente</w:t>
      </w:r>
      <w:r w:rsidR="00ED4D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uma pesquisa </w:t>
      </w:r>
      <w:r w:rsidR="00644095">
        <w:rPr>
          <w:rFonts w:ascii="Arial" w:hAnsi="Arial" w:cs="Arial"/>
          <w:sz w:val="20"/>
          <w:szCs w:val="20"/>
        </w:rPr>
        <w:t xml:space="preserve">no Google e verifiquei </w:t>
      </w:r>
      <w:r w:rsidR="00ED4DF5">
        <w:rPr>
          <w:rFonts w:ascii="Arial" w:hAnsi="Arial" w:cs="Arial"/>
          <w:sz w:val="20"/>
          <w:szCs w:val="20"/>
        </w:rPr>
        <w:t>(50 anos depois</w:t>
      </w:r>
      <w:r w:rsidR="009407B0">
        <w:rPr>
          <w:rFonts w:ascii="Arial" w:hAnsi="Arial" w:cs="Arial"/>
          <w:sz w:val="20"/>
          <w:szCs w:val="20"/>
        </w:rPr>
        <w:t xml:space="preserve"> !!</w:t>
      </w:r>
      <w:r w:rsidR="00ED4DF5">
        <w:rPr>
          <w:rFonts w:ascii="Arial" w:hAnsi="Arial" w:cs="Arial"/>
          <w:sz w:val="20"/>
          <w:szCs w:val="20"/>
        </w:rPr>
        <w:t xml:space="preserve">) </w:t>
      </w:r>
      <w:r w:rsidR="00644095">
        <w:rPr>
          <w:rFonts w:ascii="Arial" w:hAnsi="Arial" w:cs="Arial"/>
          <w:sz w:val="20"/>
          <w:szCs w:val="20"/>
        </w:rPr>
        <w:t>que de facto existe um minério designado por Bermanite</w:t>
      </w:r>
      <w:r>
        <w:rPr>
          <w:rFonts w:ascii="Arial" w:hAnsi="Arial" w:cs="Arial"/>
          <w:sz w:val="20"/>
          <w:szCs w:val="20"/>
        </w:rPr>
        <w:t>.</w:t>
      </w:r>
    </w:p>
    <w:p w:rsidR="00B0695D" w:rsidRPr="00D935DF" w:rsidRDefault="00B0695D" w:rsidP="00B0695D">
      <w:pPr>
        <w:pStyle w:val="ListParagraph"/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Tính</w:t>
      </w:r>
      <w:r w:rsidRPr="00D935DF">
        <w:rPr>
          <w:rFonts w:ascii="Arial" w:hAnsi="Arial" w:cs="Arial"/>
          <w:sz w:val="20"/>
          <w:szCs w:val="20"/>
        </w:rPr>
        <w:t>amos muito cuidado em fechar as portas das nossas casas. Por vezes, quando as deixávamos entreabertas</w:t>
      </w:r>
      <w:r>
        <w:rPr>
          <w:rFonts w:ascii="Arial" w:hAnsi="Arial" w:cs="Arial"/>
          <w:sz w:val="20"/>
          <w:szCs w:val="20"/>
        </w:rPr>
        <w:t>,</w:t>
      </w:r>
      <w:r w:rsidRPr="00D935DF">
        <w:rPr>
          <w:rFonts w:ascii="Arial" w:hAnsi="Arial" w:cs="Arial"/>
          <w:sz w:val="20"/>
          <w:szCs w:val="20"/>
        </w:rPr>
        <w:t xml:space="preserve"> por descuido</w:t>
      </w:r>
      <w:r>
        <w:rPr>
          <w:rFonts w:ascii="Arial" w:hAnsi="Arial" w:cs="Arial"/>
          <w:sz w:val="20"/>
          <w:szCs w:val="20"/>
        </w:rPr>
        <w:t>,</w:t>
      </w:r>
      <w:r w:rsidRPr="00D935DF">
        <w:rPr>
          <w:rFonts w:ascii="Arial" w:hAnsi="Arial" w:cs="Arial"/>
          <w:sz w:val="20"/>
          <w:szCs w:val="20"/>
        </w:rPr>
        <w:t xml:space="preserve"> as casas eram invadidas por cabras domésticas que andavam à solta e que se deitavam nas nossas camas urinando e defecando nelas.</w:t>
      </w:r>
    </w:p>
    <w:p w:rsidR="00B0695D" w:rsidRDefault="00B0695D" w:rsidP="00B0695D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Frequentemente encontrávamos sinais de leão que abandonavam as suas presas à nossa aproximação.</w:t>
      </w:r>
    </w:p>
    <w:p w:rsidR="00B0695D" w:rsidRPr="00B0695D" w:rsidRDefault="0045490A" w:rsidP="00B0695D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Bébé</w:t>
      </w:r>
      <w:r w:rsidR="00B0695D">
        <w:rPr>
          <w:rFonts w:ascii="Arial" w:hAnsi="Arial" w:cs="Arial"/>
          <w:sz w:val="20"/>
          <w:szCs w:val="20"/>
        </w:rPr>
        <w:t xml:space="preserve"> Nóbrega fazia grandes caçadas que eu acompanhava e tirava fotos com a caça abatida por ele.</w:t>
      </w:r>
    </w:p>
    <w:tbl>
      <w:tblPr>
        <w:tblpPr w:leftFromText="141" w:rightFromText="141" w:vertAnchor="text" w:horzAnchor="page" w:tblpX="2420" w:tblpY="294"/>
        <w:tblW w:w="0" w:type="auto"/>
        <w:tblBorders>
          <w:insideH w:val="single" w:sz="4" w:space="0" w:color="auto"/>
        </w:tblBorders>
        <w:tblLook w:val="04A0"/>
      </w:tblPr>
      <w:tblGrid>
        <w:gridCol w:w="2649"/>
      </w:tblGrid>
      <w:tr w:rsidR="006F0FE0" w:rsidRPr="008D56D4" w:rsidTr="00C40A95">
        <w:trPr>
          <w:trHeight w:val="3229"/>
        </w:trPr>
        <w:tc>
          <w:tcPr>
            <w:tcW w:w="2649" w:type="dxa"/>
          </w:tcPr>
          <w:p w:rsidR="006F0FE0" w:rsidRDefault="006F0FE0" w:rsidP="006F0FE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color w:val="000000"/>
                <w:lang w:eastAsia="pt-PT"/>
              </w:rPr>
              <w:drawing>
                <wp:inline distT="0" distB="0" distL="0" distR="0">
                  <wp:extent cx="1490133" cy="1995226"/>
                  <wp:effectExtent l="38100" t="19050" r="14817" b="24074"/>
                  <wp:docPr id="29" name="Picture 20" descr="C:\Users\vpcosta\Documents\Pictures\My Pictures_2\Z_Orlando_AI\Angola_Topografia\Bermani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pcosta\Documents\Pictures\My Pictures_2\Z_Orlando_AI\Angola_Topografia\Bermani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33" cy="199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FE0" w:rsidRDefault="006F0FE0" w:rsidP="006F0FE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FOTO 9</w:t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 xml:space="preserve"> –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Bébé ex</w:t>
            </w:r>
            <w:r w:rsidR="00D65005">
              <w:rPr>
                <w:rFonts w:ascii="Arial" w:hAnsi="Arial" w:cs="Arial"/>
                <w:color w:val="000000"/>
                <w:sz w:val="14"/>
                <w:szCs w:val="14"/>
              </w:rPr>
              <w:t>ibindo uma palanca caçada por ele.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6F0FE0" w:rsidRPr="008D56D4" w:rsidRDefault="006F0FE0" w:rsidP="006F0FE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>Bermanite - 1961</w:t>
            </w:r>
          </w:p>
        </w:tc>
      </w:tr>
    </w:tbl>
    <w:tbl>
      <w:tblPr>
        <w:tblpPr w:leftFromText="141" w:rightFromText="141" w:vertAnchor="text" w:horzAnchor="margin" w:tblpXSpec="right" w:tblpY="294"/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296"/>
      </w:tblGrid>
      <w:tr w:rsidR="006F0FE0" w:rsidRPr="008D56D4" w:rsidTr="00042672">
        <w:trPr>
          <w:trHeight w:val="3106"/>
        </w:trPr>
        <w:tc>
          <w:tcPr>
            <w:tcW w:w="4219" w:type="dxa"/>
          </w:tcPr>
          <w:p w:rsidR="006F0FE0" w:rsidRPr="008D56D4" w:rsidRDefault="00B0695D" w:rsidP="00B0695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0695D"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-437092</wp:posOffset>
                  </wp:positionH>
                  <wp:positionV relativeFrom="paragraph">
                    <wp:posOffset>-44238</wp:posOffset>
                  </wp:positionV>
                  <wp:extent cx="2550160" cy="1631315"/>
                  <wp:effectExtent l="19050" t="19050" r="21590" b="26035"/>
                  <wp:wrapSquare wrapText="bothSides"/>
                  <wp:docPr id="51" name="Picture 32" descr="Bermanit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ermanit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0FE0">
              <w:rPr>
                <w:rFonts w:ascii="Arial" w:hAnsi="Arial" w:cs="Arial"/>
                <w:color w:val="000000"/>
                <w:sz w:val="14"/>
                <w:szCs w:val="14"/>
              </w:rPr>
              <w:t>FOTO 10</w:t>
            </w:r>
            <w:r w:rsidR="006F0FE0" w:rsidRPr="008D56D4">
              <w:rPr>
                <w:rFonts w:ascii="Arial" w:hAnsi="Arial" w:cs="Arial"/>
                <w:color w:val="000000"/>
                <w:sz w:val="14"/>
                <w:szCs w:val="14"/>
              </w:rPr>
              <w:t xml:space="preserve"> –</w:t>
            </w:r>
            <w:r w:rsidR="006F0FE0">
              <w:rPr>
                <w:rFonts w:ascii="Arial" w:hAnsi="Arial" w:cs="Arial"/>
                <w:color w:val="000000"/>
                <w:sz w:val="14"/>
                <w:szCs w:val="14"/>
              </w:rPr>
              <w:t xml:space="preserve">   </w:t>
            </w:r>
            <w:r w:rsidR="00F96C14">
              <w:rPr>
                <w:rFonts w:ascii="Arial" w:hAnsi="Arial" w:cs="Arial"/>
                <w:color w:val="000000"/>
                <w:sz w:val="14"/>
                <w:szCs w:val="14"/>
              </w:rPr>
              <w:t>Pena exibindo um antílope (</w:t>
            </w:r>
            <w:r w:rsidR="00C22854">
              <w:rPr>
                <w:rFonts w:ascii="Arial" w:hAnsi="Arial" w:cs="Arial"/>
                <w:color w:val="000000"/>
                <w:sz w:val="14"/>
                <w:szCs w:val="14"/>
              </w:rPr>
              <w:t>g</w:t>
            </w:r>
            <w:r w:rsidR="00F96C14">
              <w:rPr>
                <w:rFonts w:ascii="Arial" w:hAnsi="Arial" w:cs="Arial"/>
                <w:color w:val="000000"/>
                <w:sz w:val="14"/>
                <w:szCs w:val="14"/>
              </w:rPr>
              <w:t>olungo</w:t>
            </w:r>
            <w:r w:rsidR="006F0FE0">
              <w:rPr>
                <w:rFonts w:ascii="Arial" w:hAnsi="Arial" w:cs="Arial"/>
                <w:color w:val="000000"/>
                <w:sz w:val="14"/>
                <w:szCs w:val="14"/>
              </w:rPr>
              <w:t>) caçado pelo Bébé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</w:t>
            </w:r>
            <w:r w:rsidR="006F0FE0" w:rsidRPr="008D56D4">
              <w:rPr>
                <w:rFonts w:ascii="Arial" w:hAnsi="Arial" w:cs="Arial"/>
                <w:color w:val="000000"/>
                <w:sz w:val="14"/>
                <w:szCs w:val="14"/>
              </w:rPr>
              <w:t>Bermanite - 1961</w:t>
            </w:r>
          </w:p>
        </w:tc>
      </w:tr>
    </w:tbl>
    <w:p w:rsidR="006F0FE0" w:rsidRDefault="006F0FE0" w:rsidP="006F0FE0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6F0FE0" w:rsidRDefault="006F0FE0" w:rsidP="006F0FE0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6F0FE0" w:rsidRPr="006F0FE0" w:rsidRDefault="006F0FE0" w:rsidP="006F0FE0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C40A95" w:rsidRDefault="00C40A95" w:rsidP="00D935DF">
      <w:pPr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:rsidR="00D935DF" w:rsidRDefault="00D935DF" w:rsidP="00B0695D">
      <w:pPr>
        <w:spacing w:before="12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-54"/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2518"/>
      </w:tblGrid>
      <w:tr w:rsidR="00D65005" w:rsidRPr="008D56D4" w:rsidTr="00D65005">
        <w:trPr>
          <w:trHeight w:val="3338"/>
        </w:trPr>
        <w:tc>
          <w:tcPr>
            <w:tcW w:w="2518" w:type="dxa"/>
          </w:tcPr>
          <w:p w:rsidR="00D65005" w:rsidRPr="008D56D4" w:rsidRDefault="00D65005" w:rsidP="00D6500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F0FE0"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-342265</wp:posOffset>
                  </wp:positionH>
                  <wp:positionV relativeFrom="paragraph">
                    <wp:posOffset>19685</wp:posOffset>
                  </wp:positionV>
                  <wp:extent cx="1509395" cy="2233295"/>
                  <wp:effectExtent l="19050" t="19050" r="14605" b="14605"/>
                  <wp:wrapSquare wrapText="bothSides"/>
                  <wp:docPr id="4" name="Picture 26" descr="Bermanit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ermanit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23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FOTO 11</w:t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 xml:space="preserve"> –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Pena subindo um imbondeiro gigante - </w:t>
            </w:r>
            <w:r w:rsidRPr="008D56D4">
              <w:rPr>
                <w:rFonts w:ascii="Arial" w:hAnsi="Arial" w:cs="Arial"/>
                <w:color w:val="000000"/>
                <w:sz w:val="14"/>
                <w:szCs w:val="14"/>
              </w:rPr>
              <w:t>Bermanite - 1961</w:t>
            </w:r>
          </w:p>
        </w:tc>
      </w:tr>
    </w:tbl>
    <w:p w:rsidR="0073678D" w:rsidRDefault="0073678D" w:rsidP="0073678D">
      <w:pPr>
        <w:spacing w:before="120"/>
        <w:ind w:left="720"/>
        <w:jc w:val="both"/>
        <w:rPr>
          <w:rFonts w:ascii="Arial" w:hAnsi="Arial" w:cs="Arial"/>
          <w:sz w:val="20"/>
          <w:szCs w:val="20"/>
        </w:rPr>
      </w:pPr>
    </w:p>
    <w:p w:rsidR="00355832" w:rsidRPr="00355832" w:rsidRDefault="00D65005" w:rsidP="00D65005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C40A95">
        <w:rPr>
          <w:rFonts w:ascii="Arial" w:hAnsi="Arial" w:cs="Arial"/>
          <w:sz w:val="20"/>
          <w:szCs w:val="20"/>
        </w:rPr>
        <w:t> </w:t>
      </w:r>
      <w:r w:rsidR="00355832">
        <w:rPr>
          <w:rFonts w:ascii="Arial" w:hAnsi="Arial" w:cs="Arial"/>
          <w:sz w:val="20"/>
          <w:szCs w:val="20"/>
        </w:rPr>
        <w:t>estagiário alemão Virt gostava muito de acompanhar o Bébé Nóbrega nas caçadas, embora o Bébé o considerasse um</w:t>
      </w:r>
      <w:r w:rsidR="00DA3140">
        <w:rPr>
          <w:rFonts w:ascii="Arial" w:hAnsi="Arial" w:cs="Arial"/>
          <w:sz w:val="20"/>
          <w:szCs w:val="20"/>
        </w:rPr>
        <w:t xml:space="preserve"> grande</w:t>
      </w:r>
      <w:r w:rsidR="00355832">
        <w:rPr>
          <w:rFonts w:ascii="Arial" w:hAnsi="Arial" w:cs="Arial"/>
          <w:sz w:val="20"/>
          <w:szCs w:val="20"/>
        </w:rPr>
        <w:t xml:space="preserve"> “chato”.</w:t>
      </w:r>
      <w:r w:rsidR="00355832" w:rsidRPr="00355832">
        <w:rPr>
          <w:rFonts w:eastAsia="Times New Roman"/>
          <w:b/>
          <w:bCs/>
          <w:lang w:eastAsia="pt-PT"/>
        </w:rPr>
        <w:t xml:space="preserve">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Certo dia, 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o Bébé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viu-se numa situação muito difícil quando uma pacaça investiu perigosamente para eles e de muito perto. </w:t>
      </w:r>
      <w:r w:rsidR="00551907">
        <w:rPr>
          <w:rFonts w:ascii="Arial" w:eastAsia="Times New Roman" w:hAnsi="Arial" w:cs="Arial"/>
          <w:bCs/>
          <w:sz w:val="20"/>
          <w:szCs w:val="20"/>
          <w:lang w:eastAsia="pt-PT"/>
        </w:rPr>
        <w:t>O Bébé a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>pontou</w:t>
      </w:r>
      <w:r w:rsidR="0017584B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imediatamente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a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sua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carabina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375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Magnum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para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o animal quando </w:t>
      </w:r>
      <w:r w:rsidR="0045490A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subitamente </w:t>
      </w:r>
      <w:r w:rsidR="0045490A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o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Virt 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se meteu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à 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sua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frente com a máquin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a fotográfica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a um palmo do cano da arma</w:t>
      </w:r>
      <w:r w:rsidR="0033381E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para tirar um instantâneo do momento. N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ão apanhou </w:t>
      </w:r>
      <w:r w:rsidR="0045490A">
        <w:rPr>
          <w:rFonts w:ascii="Arial" w:eastAsia="Times New Roman" w:hAnsi="Arial" w:cs="Arial"/>
          <w:bCs/>
          <w:sz w:val="20"/>
          <w:szCs w:val="20"/>
          <w:lang w:eastAsia="pt-PT"/>
        </w:rPr>
        <w:t>um tiro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na</w:t>
      </w:r>
      <w:r w:rsidR="00715E1D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cabeça, por milagre !!!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</w:t>
      </w:r>
      <w:r w:rsidR="00C40A95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A proximidade era tanta que a pacaça</w:t>
      </w:r>
      <w:r w:rsidR="004F6533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depois de atingida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ainda lhes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atirou barro para cima, ao dar a cambalhota de morte. Mais uma vez a Be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>r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>gman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chamou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o Bébé e perguntou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- lhe</w:t>
      </w:r>
      <w:r w:rsid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o que </w:t>
      </w:r>
      <w:r w:rsidR="0045490A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tinha </w:t>
      </w:r>
      <w:r w:rsidR="0045490A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dito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ao Virt, 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>e que ele não percebera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 ... </w:t>
      </w:r>
      <w:r w:rsidR="003B3C58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e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mais um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>a vez o Bébé te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ve que </w:t>
      </w:r>
      <w:r w:rsidR="00693325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o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>mandar para a escola, dest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a vez para aprender português </w:t>
      </w:r>
      <w:r w:rsidR="00355832" w:rsidRPr="00355832">
        <w:rPr>
          <w:rFonts w:ascii="Arial" w:eastAsia="Times New Roman" w:hAnsi="Arial" w:cs="Arial"/>
          <w:bCs/>
          <w:sz w:val="20"/>
          <w:szCs w:val="20"/>
          <w:lang w:eastAsia="pt-PT"/>
        </w:rPr>
        <w:t xml:space="preserve">vernáculo </w:t>
      </w:r>
      <w:r w:rsidR="00DA3140">
        <w:rPr>
          <w:rFonts w:ascii="Arial" w:eastAsia="Times New Roman" w:hAnsi="Arial" w:cs="Arial"/>
          <w:bCs/>
          <w:sz w:val="20"/>
          <w:szCs w:val="20"/>
          <w:lang w:eastAsia="pt-PT"/>
        </w:rPr>
        <w:t>.</w:t>
      </w:r>
    </w:p>
    <w:p w:rsidR="007D2903" w:rsidRPr="006A4E97" w:rsidRDefault="007D2903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Fomos uma vez convidados pelos umbundos que trabalhavam na mina para a festa da puberdade designada por “</w:t>
      </w:r>
      <w:r w:rsidR="00874084">
        <w:rPr>
          <w:rFonts w:ascii="Arial" w:hAnsi="Arial" w:cs="Arial"/>
          <w:sz w:val="20"/>
          <w:szCs w:val="20"/>
        </w:rPr>
        <w:t>Tchingange - Corte da Q</w:t>
      </w:r>
      <w:r w:rsidR="00E17179">
        <w:rPr>
          <w:rFonts w:ascii="Arial" w:hAnsi="Arial" w:cs="Arial"/>
          <w:sz w:val="20"/>
          <w:szCs w:val="20"/>
        </w:rPr>
        <w:t>uiund</w:t>
      </w:r>
      <w:r>
        <w:rPr>
          <w:rFonts w:ascii="Arial" w:hAnsi="Arial" w:cs="Arial"/>
          <w:sz w:val="20"/>
          <w:szCs w:val="20"/>
        </w:rPr>
        <w:t>a” (circuncisão</w:t>
      </w:r>
      <w:r w:rsidR="0094336A">
        <w:rPr>
          <w:rFonts w:ascii="Arial" w:hAnsi="Arial" w:cs="Arial"/>
          <w:sz w:val="20"/>
          <w:szCs w:val="20"/>
        </w:rPr>
        <w:t xml:space="preserve">) </w:t>
      </w:r>
      <w:r w:rsidR="00355832">
        <w:rPr>
          <w:rFonts w:ascii="Arial" w:hAnsi="Arial" w:cs="Arial"/>
          <w:sz w:val="20"/>
          <w:szCs w:val="20"/>
        </w:rPr>
        <w:t>que nunca</w:t>
      </w:r>
      <w:r w:rsidR="00F41766">
        <w:rPr>
          <w:rFonts w:ascii="Arial" w:hAnsi="Arial" w:cs="Arial"/>
          <w:sz w:val="20"/>
          <w:szCs w:val="20"/>
        </w:rPr>
        <w:t xml:space="preserve"> </w:t>
      </w:r>
      <w:r w:rsidR="0094336A">
        <w:rPr>
          <w:rFonts w:ascii="Arial" w:hAnsi="Arial" w:cs="Arial"/>
          <w:sz w:val="20"/>
          <w:szCs w:val="20"/>
        </w:rPr>
        <w:t>tínhamos</w:t>
      </w:r>
      <w:r w:rsidR="00F41766">
        <w:rPr>
          <w:rFonts w:ascii="Arial" w:hAnsi="Arial" w:cs="Arial"/>
          <w:sz w:val="20"/>
          <w:szCs w:val="20"/>
        </w:rPr>
        <w:t xml:space="preserve"> visto e </w:t>
      </w:r>
      <w:r w:rsidR="0094336A">
        <w:rPr>
          <w:rFonts w:ascii="Arial" w:hAnsi="Arial" w:cs="Arial"/>
          <w:sz w:val="20"/>
          <w:szCs w:val="20"/>
        </w:rPr>
        <w:t>que nos</w:t>
      </w:r>
      <w:r>
        <w:rPr>
          <w:rFonts w:ascii="Arial" w:hAnsi="Arial" w:cs="Arial"/>
          <w:sz w:val="20"/>
          <w:szCs w:val="20"/>
        </w:rPr>
        <w:t xml:space="preserve"> impressionou.</w:t>
      </w:r>
      <w:r w:rsidR="003E3FD2" w:rsidRPr="003E3FD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0" w:type="auto"/>
        <w:tblInd w:w="1543" w:type="dxa"/>
        <w:tblBorders>
          <w:insideH w:val="single" w:sz="4" w:space="0" w:color="auto"/>
        </w:tblBorders>
        <w:tblLayout w:type="fixed"/>
        <w:tblLook w:val="04A0"/>
      </w:tblPr>
      <w:tblGrid>
        <w:gridCol w:w="3427"/>
        <w:gridCol w:w="3543"/>
      </w:tblGrid>
      <w:tr w:rsidR="00986DB0" w:rsidRPr="000E0856" w:rsidTr="00693325">
        <w:tc>
          <w:tcPr>
            <w:tcW w:w="3427" w:type="dxa"/>
          </w:tcPr>
          <w:p w:rsidR="00986DB0" w:rsidRPr="0017584B" w:rsidRDefault="00986DB0" w:rsidP="00986DB0">
            <w:pPr>
              <w:spacing w:before="12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3E1804">
              <w:rPr>
                <w:rFonts w:ascii="Arial" w:hAnsi="Arial" w:cs="Arial"/>
                <w:noProof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75648" behindDoc="1" locked="0" layoutInCell="1" allowOverlap="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72390</wp:posOffset>
                  </wp:positionV>
                  <wp:extent cx="2065655" cy="1409065"/>
                  <wp:effectExtent l="19050" t="19050" r="10795" b="19685"/>
                  <wp:wrapTight wrapText="bothSides">
                    <wp:wrapPolygon edited="0">
                      <wp:start x="-199" y="-292"/>
                      <wp:lineTo x="-199" y="21902"/>
                      <wp:lineTo x="21713" y="21902"/>
                      <wp:lineTo x="21713" y="-292"/>
                      <wp:lineTo x="-199" y="-292"/>
                    </wp:wrapPolygon>
                  </wp:wrapTight>
                  <wp:docPr id="42" name="Picture 22" descr="Bermanit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ermanit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84B"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 xml:space="preserve">OTO </w:t>
            </w:r>
            <w:r w:rsidR="00B0695D">
              <w:rPr>
                <w:rFonts w:ascii="Arial" w:hAnsi="Arial" w:cs="Arial"/>
                <w:sz w:val="14"/>
                <w:szCs w:val="14"/>
              </w:rPr>
              <w:t>12</w:t>
            </w:r>
            <w:r w:rsidRPr="0017584B">
              <w:rPr>
                <w:rFonts w:ascii="Arial" w:hAnsi="Arial" w:cs="Arial"/>
                <w:sz w:val="14"/>
                <w:szCs w:val="14"/>
              </w:rPr>
              <w:t xml:space="preserve"> –</w:t>
            </w:r>
            <w:r>
              <w:rPr>
                <w:rFonts w:ascii="Arial" w:hAnsi="Arial" w:cs="Arial"/>
                <w:sz w:val="14"/>
                <w:szCs w:val="14"/>
              </w:rPr>
              <w:t xml:space="preserve"> Tchingange – Corte da Quiunda</w:t>
            </w:r>
          </w:p>
        </w:tc>
        <w:tc>
          <w:tcPr>
            <w:tcW w:w="3543" w:type="dxa"/>
          </w:tcPr>
          <w:p w:rsidR="00986DB0" w:rsidRPr="0017584B" w:rsidRDefault="00986DB0" w:rsidP="00986DB0">
            <w:pPr>
              <w:spacing w:before="360"/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pt-PT"/>
              </w:rPr>
              <w:drawing>
                <wp:anchor distT="0" distB="0" distL="114300" distR="114300" simplePos="0" relativeHeight="251676672" behindDoc="1" locked="0" layoutInCell="1" allowOverlap="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71755</wp:posOffset>
                  </wp:positionV>
                  <wp:extent cx="2082165" cy="1448435"/>
                  <wp:effectExtent l="19050" t="19050" r="13335" b="18415"/>
                  <wp:wrapTight wrapText="bothSides">
                    <wp:wrapPolygon edited="0">
                      <wp:start x="-198" y="-284"/>
                      <wp:lineTo x="-198" y="21875"/>
                      <wp:lineTo x="21738" y="21875"/>
                      <wp:lineTo x="21738" y="-284"/>
                      <wp:lineTo x="-198" y="-284"/>
                    </wp:wrapPolygon>
                  </wp:wrapTight>
                  <wp:docPr id="43" name="Picture 19" descr="Bermanit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rmanit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84B"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OTO 1</w:t>
            </w:r>
            <w:r w:rsidR="00B0695D">
              <w:rPr>
                <w:rFonts w:ascii="Arial" w:hAnsi="Arial" w:cs="Arial"/>
                <w:sz w:val="14"/>
                <w:szCs w:val="14"/>
              </w:rPr>
              <w:t>3</w:t>
            </w:r>
            <w:r w:rsidRPr="0017584B">
              <w:rPr>
                <w:rFonts w:ascii="Arial" w:hAnsi="Arial" w:cs="Arial"/>
                <w:sz w:val="14"/>
                <w:szCs w:val="14"/>
              </w:rPr>
              <w:t xml:space="preserve"> –</w:t>
            </w:r>
            <w:r>
              <w:rPr>
                <w:rFonts w:ascii="Arial" w:hAnsi="Arial" w:cs="Arial"/>
                <w:sz w:val="14"/>
                <w:szCs w:val="14"/>
              </w:rPr>
              <w:t xml:space="preserve"> Tchingange – Corte da Quiunda</w:t>
            </w:r>
            <w:r w:rsidRPr="003E180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</w:tbl>
    <w:p w:rsidR="00B6737D" w:rsidRDefault="00870E51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Acabei por me despedir por não suportar o isolamento</w:t>
      </w:r>
      <w:r w:rsidR="00F106C8">
        <w:rPr>
          <w:rFonts w:ascii="Arial" w:hAnsi="Arial" w:cs="Arial"/>
          <w:sz w:val="20"/>
          <w:szCs w:val="20"/>
        </w:rPr>
        <w:t xml:space="preserve"> e os investimentos sem retorno (ver ponto 15)</w:t>
      </w:r>
      <w:r>
        <w:rPr>
          <w:rFonts w:ascii="Arial" w:hAnsi="Arial" w:cs="Arial"/>
          <w:sz w:val="20"/>
          <w:szCs w:val="20"/>
        </w:rPr>
        <w:t xml:space="preserve">. </w:t>
      </w:r>
      <w:r w:rsidR="003E1804">
        <w:rPr>
          <w:rFonts w:ascii="Arial" w:hAnsi="Arial" w:cs="Arial"/>
          <w:sz w:val="20"/>
          <w:szCs w:val="20"/>
        </w:rPr>
        <w:t>Mesmo aos fins de semana não éramos autorizados a ir á povoação mais próxima, o Dondo</w:t>
      </w:r>
      <w:r w:rsidR="00986DB0">
        <w:rPr>
          <w:rFonts w:ascii="Arial" w:hAnsi="Arial" w:cs="Arial"/>
          <w:sz w:val="20"/>
          <w:szCs w:val="20"/>
        </w:rPr>
        <w:t xml:space="preserve"> !!!</w:t>
      </w:r>
      <w:r w:rsidR="003E180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Tenho ideia que aprove</w:t>
      </w:r>
      <w:r w:rsidR="00E13202">
        <w:rPr>
          <w:rFonts w:ascii="Arial" w:hAnsi="Arial" w:cs="Arial"/>
          <w:sz w:val="20"/>
          <w:szCs w:val="20"/>
        </w:rPr>
        <w:t>itei um pretexto de um feriado</w:t>
      </w:r>
      <w:r w:rsidR="00986DB0">
        <w:rPr>
          <w:rFonts w:ascii="Arial" w:hAnsi="Arial" w:cs="Arial"/>
          <w:sz w:val="20"/>
          <w:szCs w:val="20"/>
        </w:rPr>
        <w:t xml:space="preserve"> nacional</w:t>
      </w:r>
      <w:r w:rsidR="00E13202">
        <w:rPr>
          <w:rFonts w:ascii="Arial" w:hAnsi="Arial" w:cs="Arial"/>
          <w:sz w:val="20"/>
          <w:szCs w:val="20"/>
        </w:rPr>
        <w:t xml:space="preserve"> que a madame Bergman não</w:t>
      </w:r>
      <w:r>
        <w:rPr>
          <w:rFonts w:ascii="Arial" w:hAnsi="Arial" w:cs="Arial"/>
          <w:sz w:val="20"/>
          <w:szCs w:val="20"/>
        </w:rPr>
        <w:t xml:space="preserve"> concedeu e despedi-me em protesto.</w:t>
      </w:r>
      <w:r w:rsidR="00E13202">
        <w:rPr>
          <w:rFonts w:ascii="Arial" w:hAnsi="Arial" w:cs="Arial"/>
          <w:sz w:val="20"/>
          <w:szCs w:val="20"/>
        </w:rPr>
        <w:t xml:space="preserve"> Devo ter permanecido na Bermanite de Out/Nov de 1961 até talvez Mar/Abr de 1962. </w:t>
      </w:r>
      <w:r w:rsidR="00B6737D">
        <w:rPr>
          <w:rFonts w:ascii="Arial" w:hAnsi="Arial" w:cs="Arial"/>
          <w:sz w:val="20"/>
          <w:szCs w:val="20"/>
        </w:rPr>
        <w:t>Regressei a Luanda onde f</w:t>
      </w:r>
      <w:r w:rsidR="00E13202">
        <w:rPr>
          <w:rFonts w:ascii="Arial" w:hAnsi="Arial" w:cs="Arial"/>
          <w:sz w:val="20"/>
          <w:szCs w:val="20"/>
        </w:rPr>
        <w:t xml:space="preserve">ui imediatamente contratado pelo Eng.º João </w:t>
      </w:r>
      <w:r w:rsidR="00E13202">
        <w:rPr>
          <w:rFonts w:ascii="Arial" w:hAnsi="Arial" w:cs="Arial"/>
          <w:sz w:val="20"/>
          <w:szCs w:val="20"/>
        </w:rPr>
        <w:lastRenderedPageBreak/>
        <w:t>Campinos que estava a reorganizar a secção de estradas da</w:t>
      </w:r>
      <w:r w:rsidR="00FE2C2A">
        <w:rPr>
          <w:rFonts w:ascii="Arial" w:hAnsi="Arial" w:cs="Arial"/>
          <w:sz w:val="20"/>
          <w:szCs w:val="20"/>
        </w:rPr>
        <w:t>s Obras Públicas que em breve daria</w:t>
      </w:r>
      <w:r w:rsidR="00E13202">
        <w:rPr>
          <w:rFonts w:ascii="Arial" w:hAnsi="Arial" w:cs="Arial"/>
          <w:sz w:val="20"/>
          <w:szCs w:val="20"/>
        </w:rPr>
        <w:t xml:space="preserve"> origem à Junta Autónoma das Estradas de Angola</w:t>
      </w:r>
      <w:r w:rsidR="00B6737D">
        <w:rPr>
          <w:rFonts w:ascii="Arial" w:hAnsi="Arial" w:cs="Arial"/>
          <w:sz w:val="20"/>
          <w:szCs w:val="20"/>
        </w:rPr>
        <w:t xml:space="preserve"> (JAEA)</w:t>
      </w:r>
      <w:r w:rsidR="00E13202">
        <w:rPr>
          <w:rFonts w:ascii="Arial" w:hAnsi="Arial" w:cs="Arial"/>
          <w:sz w:val="20"/>
          <w:szCs w:val="20"/>
        </w:rPr>
        <w:t xml:space="preserve">. </w:t>
      </w:r>
    </w:p>
    <w:tbl>
      <w:tblPr>
        <w:tblpPr w:leftFromText="141" w:rightFromText="141" w:vertAnchor="text" w:horzAnchor="margin" w:tblpXSpec="right" w:tblpY="2973"/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3936"/>
      </w:tblGrid>
      <w:tr w:rsidR="00D65005" w:rsidRPr="00262409" w:rsidTr="00D65005">
        <w:trPr>
          <w:trHeight w:val="3567"/>
        </w:trPr>
        <w:tc>
          <w:tcPr>
            <w:tcW w:w="3936" w:type="dxa"/>
          </w:tcPr>
          <w:p w:rsidR="00D65005" w:rsidRPr="00262409" w:rsidRDefault="00D65005" w:rsidP="00D6500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pt-PT"/>
              </w:rPr>
              <w:drawing>
                <wp:inline distT="0" distB="0" distL="0" distR="0">
                  <wp:extent cx="2345690" cy="2122805"/>
                  <wp:effectExtent l="19050" t="0" r="0" b="0"/>
                  <wp:docPr id="2" name="Picture 133" descr="../../Videos/Minas%20C%20casal%20F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../../Videos/Minas%20C%20casal%20F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005" w:rsidRPr="00262409" w:rsidRDefault="00D65005" w:rsidP="00D65005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FOTO 15 - </w:t>
            </w:r>
            <w:r w:rsidRPr="00262409">
              <w:rPr>
                <w:rFonts w:ascii="Arial" w:hAnsi="Arial" w:cs="Arial"/>
                <w:color w:val="000000"/>
                <w:sz w:val="14"/>
                <w:szCs w:val="14"/>
              </w:rPr>
              <w:t>Luísa (esposa do Bébé)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e</w:t>
            </w:r>
            <w:r w:rsidRPr="00262409">
              <w:rPr>
                <w:rFonts w:ascii="Arial" w:hAnsi="Arial" w:cs="Arial"/>
                <w:color w:val="000000"/>
                <w:sz w:val="14"/>
                <w:szCs w:val="14"/>
              </w:rPr>
              <w:t xml:space="preserve"> Eng.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º Flores e </w:t>
            </w:r>
            <w:r w:rsidRPr="00262409">
              <w:rPr>
                <w:rFonts w:ascii="Arial" w:hAnsi="Arial" w:cs="Arial"/>
                <w:color w:val="000000"/>
                <w:sz w:val="14"/>
                <w:szCs w:val="14"/>
              </w:rPr>
              <w:t>esposa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Bermanite 1962</w:t>
            </w:r>
          </w:p>
        </w:tc>
      </w:tr>
    </w:tbl>
    <w:tbl>
      <w:tblPr>
        <w:tblpPr w:leftFromText="141" w:rightFromText="141" w:vertAnchor="text" w:horzAnchor="margin" w:tblpXSpec="right" w:tblpY="126"/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2901"/>
      </w:tblGrid>
      <w:tr w:rsidR="00D65005" w:rsidRPr="00262409" w:rsidTr="00D65005">
        <w:trPr>
          <w:trHeight w:val="2529"/>
        </w:trPr>
        <w:tc>
          <w:tcPr>
            <w:tcW w:w="2901" w:type="dxa"/>
          </w:tcPr>
          <w:p w:rsidR="00D65005" w:rsidRDefault="00D65005" w:rsidP="00D65005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86DB0">
              <w:rPr>
                <w:rFonts w:ascii="Arial" w:hAnsi="Arial" w:cs="Arial"/>
                <w:noProof/>
                <w:color w:val="000000"/>
                <w:sz w:val="14"/>
                <w:szCs w:val="14"/>
                <w:lang w:eastAsia="pt-PT"/>
              </w:rPr>
              <w:drawing>
                <wp:inline distT="0" distB="0" distL="0" distR="0">
                  <wp:extent cx="1667629" cy="1358900"/>
                  <wp:effectExtent l="19050" t="19050" r="27821" b="12700"/>
                  <wp:docPr id="3" name="Picture 13" descr="../../Videos/Minas%20com%20o%20Roch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Videos/Minas%20com%20o%20Roch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57" cy="135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005" w:rsidRDefault="00D65005" w:rsidP="00D65005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FOTO 14 – O prospector Roxo e o Bébé</w:t>
            </w:r>
          </w:p>
          <w:p w:rsidR="00D65005" w:rsidRPr="00262409" w:rsidRDefault="00D65005" w:rsidP="00D65005">
            <w:pPr>
              <w:ind w:left="72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Bermanite 1962</w:t>
            </w:r>
          </w:p>
        </w:tc>
      </w:tr>
    </w:tbl>
    <w:p w:rsidR="00870E51" w:rsidRDefault="00E13202" w:rsidP="00232D2A">
      <w:pPr>
        <w:numPr>
          <w:ilvl w:val="0"/>
          <w:numId w:val="9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Bébé ainda permaneceu mais alguns meses após a minha saída mas </w:t>
      </w:r>
      <w:r w:rsidR="0045490A">
        <w:rPr>
          <w:rFonts w:ascii="Arial" w:hAnsi="Arial" w:cs="Arial"/>
          <w:sz w:val="20"/>
          <w:szCs w:val="20"/>
        </w:rPr>
        <w:t>não resistiu</w:t>
      </w:r>
      <w:r>
        <w:rPr>
          <w:rFonts w:ascii="Arial" w:hAnsi="Arial" w:cs="Arial"/>
          <w:sz w:val="20"/>
          <w:szCs w:val="20"/>
        </w:rPr>
        <w:t xml:space="preserve"> </w:t>
      </w:r>
      <w:r w:rsidR="00B6737D">
        <w:rPr>
          <w:rFonts w:ascii="Arial" w:hAnsi="Arial" w:cs="Arial"/>
          <w:sz w:val="20"/>
          <w:szCs w:val="20"/>
        </w:rPr>
        <w:t>ao convite do Eng.º Perdigoto da firma Artop para integrar a equipa que fazia o levantamento das Lundas. A Madame ainda</w:t>
      </w:r>
      <w:r w:rsidR="00693325">
        <w:rPr>
          <w:rFonts w:ascii="Arial" w:hAnsi="Arial" w:cs="Arial"/>
          <w:sz w:val="20"/>
          <w:szCs w:val="20"/>
        </w:rPr>
        <w:t xml:space="preserve"> fez uma tentativa desesperada para</w:t>
      </w:r>
      <w:r w:rsidR="00B6737D">
        <w:rPr>
          <w:rFonts w:ascii="Arial" w:hAnsi="Arial" w:cs="Arial"/>
          <w:sz w:val="20"/>
          <w:szCs w:val="20"/>
        </w:rPr>
        <w:t xml:space="preserve"> o reter (será que o ponto 9, corresponde à </w:t>
      </w:r>
      <w:r w:rsidR="0045490A">
        <w:rPr>
          <w:rFonts w:ascii="Arial" w:hAnsi="Arial" w:cs="Arial"/>
          <w:sz w:val="20"/>
          <w:szCs w:val="20"/>
        </w:rPr>
        <w:t>verdade ?</w:t>
      </w:r>
      <w:r w:rsidR="00B6737D">
        <w:rPr>
          <w:rFonts w:ascii="Arial" w:hAnsi="Arial" w:cs="Arial"/>
          <w:sz w:val="20"/>
          <w:szCs w:val="20"/>
        </w:rPr>
        <w:t xml:space="preserve"> ) tendo</w:t>
      </w:r>
      <w:r w:rsidR="00D935DF">
        <w:rPr>
          <w:rFonts w:ascii="Arial" w:hAnsi="Arial" w:cs="Arial"/>
          <w:sz w:val="20"/>
          <w:szCs w:val="20"/>
        </w:rPr>
        <w:t>-lhe proposto</w:t>
      </w:r>
      <w:r w:rsidR="00B6737D">
        <w:rPr>
          <w:rFonts w:ascii="Arial" w:hAnsi="Arial" w:cs="Arial"/>
          <w:sz w:val="20"/>
          <w:szCs w:val="20"/>
        </w:rPr>
        <w:t xml:space="preserve"> uma excelente casa no aldeamento, completamente equipada, para ele trazer a família</w:t>
      </w:r>
      <w:r w:rsidR="00693325">
        <w:rPr>
          <w:rFonts w:ascii="Arial" w:hAnsi="Arial" w:cs="Arial"/>
          <w:sz w:val="20"/>
          <w:szCs w:val="20"/>
        </w:rPr>
        <w:t>. M</w:t>
      </w:r>
      <w:r w:rsidR="00B6737D">
        <w:rPr>
          <w:rFonts w:ascii="Arial" w:hAnsi="Arial" w:cs="Arial"/>
          <w:sz w:val="20"/>
          <w:szCs w:val="20"/>
        </w:rPr>
        <w:t>as a frase do</w:t>
      </w:r>
      <w:r w:rsidR="00693325">
        <w:rPr>
          <w:rFonts w:ascii="Arial" w:hAnsi="Arial" w:cs="Arial"/>
          <w:sz w:val="20"/>
          <w:szCs w:val="20"/>
        </w:rPr>
        <w:t xml:space="preserve"> poeta</w:t>
      </w:r>
      <w:r w:rsidR="00B6737D">
        <w:rPr>
          <w:rFonts w:ascii="Arial" w:hAnsi="Arial" w:cs="Arial"/>
          <w:sz w:val="20"/>
          <w:szCs w:val="20"/>
        </w:rPr>
        <w:t xml:space="preserve"> Fernando Pessoa na Mensagem “</w:t>
      </w:r>
      <w:r w:rsidR="00D935DF">
        <w:rPr>
          <w:rFonts w:ascii="Arial" w:hAnsi="Arial" w:cs="Arial"/>
          <w:sz w:val="20"/>
          <w:szCs w:val="20"/>
        </w:rPr>
        <w:t xml:space="preserve"> … </w:t>
      </w:r>
      <w:r w:rsidR="00B6737D" w:rsidRPr="00D935DF">
        <w:rPr>
          <w:rFonts w:ascii="Arial" w:hAnsi="Arial" w:cs="Arial"/>
          <w:i/>
          <w:sz w:val="20"/>
          <w:szCs w:val="20"/>
        </w:rPr>
        <w:t>aqui deixei este padrão e para diante naveguei ….”</w:t>
      </w:r>
      <w:r w:rsidR="00B6737D">
        <w:rPr>
          <w:rFonts w:ascii="Arial" w:hAnsi="Arial" w:cs="Arial"/>
          <w:sz w:val="20"/>
          <w:szCs w:val="20"/>
        </w:rPr>
        <w:t xml:space="preserve"> </w:t>
      </w:r>
      <w:r w:rsidR="00D935DF">
        <w:rPr>
          <w:rFonts w:ascii="Arial" w:hAnsi="Arial" w:cs="Arial"/>
          <w:sz w:val="20"/>
          <w:szCs w:val="20"/>
        </w:rPr>
        <w:t>falou mais alto.</w:t>
      </w:r>
    </w:p>
    <w:p w:rsidR="0078652E" w:rsidRPr="0078652E" w:rsidRDefault="005305DE" w:rsidP="00232D2A">
      <w:pPr>
        <w:numPr>
          <w:ilvl w:val="0"/>
          <w:numId w:val="9"/>
        </w:numPr>
        <w:spacing w:before="120"/>
        <w:jc w:val="both"/>
        <w:rPr>
          <w:rFonts w:ascii="Calibri" w:hAnsi="Calibri" w:cs="Calibri"/>
          <w:color w:val="000000"/>
        </w:rPr>
      </w:pPr>
      <w:r w:rsidRPr="005305DE">
        <w:rPr>
          <w:rFonts w:ascii="Arial" w:hAnsi="Arial" w:cs="Arial"/>
          <w:sz w:val="20"/>
          <w:szCs w:val="20"/>
        </w:rPr>
        <w:t>Segundo uma consulta que fiz na Internet encontrei</w:t>
      </w:r>
      <w:r w:rsidR="00B60577">
        <w:rPr>
          <w:rFonts w:ascii="Arial" w:hAnsi="Arial" w:cs="Arial"/>
          <w:sz w:val="20"/>
          <w:szCs w:val="20"/>
        </w:rPr>
        <w:t xml:space="preserve"> uma foto</w:t>
      </w:r>
      <w:r w:rsidRPr="005305DE">
        <w:rPr>
          <w:rFonts w:ascii="Arial" w:hAnsi="Arial" w:cs="Arial"/>
          <w:sz w:val="20"/>
          <w:szCs w:val="20"/>
        </w:rPr>
        <w:t xml:space="preserve"> da Bermanite</w:t>
      </w:r>
      <w:r w:rsidR="00B60577">
        <w:rPr>
          <w:rFonts w:ascii="Arial" w:hAnsi="Arial" w:cs="Arial"/>
          <w:sz w:val="20"/>
          <w:szCs w:val="20"/>
        </w:rPr>
        <w:t xml:space="preserve"> (datada de Agosto de 1972)</w:t>
      </w:r>
      <w:r w:rsidRPr="005305DE">
        <w:rPr>
          <w:rFonts w:ascii="Arial" w:hAnsi="Arial" w:cs="Arial"/>
          <w:sz w:val="20"/>
          <w:szCs w:val="20"/>
        </w:rPr>
        <w:t xml:space="preserve"> que actualmente pertencerá ao posto administrativ</w:t>
      </w:r>
      <w:r w:rsidR="00D935DF">
        <w:rPr>
          <w:rFonts w:ascii="Arial" w:hAnsi="Arial" w:cs="Arial"/>
          <w:sz w:val="20"/>
          <w:szCs w:val="20"/>
        </w:rPr>
        <w:t>o do Quixingue (julgo que no nosso</w:t>
      </w:r>
      <w:r w:rsidRPr="005305DE">
        <w:rPr>
          <w:rFonts w:ascii="Arial" w:hAnsi="Arial" w:cs="Arial"/>
          <w:sz w:val="20"/>
          <w:szCs w:val="20"/>
        </w:rPr>
        <w:t xml:space="preserve"> tempo ainda não existiria este posto administrativo</w:t>
      </w:r>
      <w:r w:rsidR="00850FC1">
        <w:rPr>
          <w:rFonts w:ascii="Arial" w:hAnsi="Arial" w:cs="Arial"/>
          <w:sz w:val="20"/>
          <w:szCs w:val="20"/>
        </w:rPr>
        <w:t>)</w:t>
      </w:r>
      <w:r w:rsidRPr="005305DE">
        <w:rPr>
          <w:rFonts w:ascii="Arial" w:hAnsi="Arial" w:cs="Arial"/>
          <w:sz w:val="20"/>
          <w:szCs w:val="20"/>
        </w:rPr>
        <w:t xml:space="preserve">. </w:t>
      </w:r>
    </w:p>
    <w:p w:rsidR="0078652E" w:rsidRDefault="0078652E" w:rsidP="0078652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Ver </w:t>
      </w:r>
      <w:r w:rsidR="005305DE" w:rsidRPr="00870119">
        <w:rPr>
          <w:rFonts w:ascii="Arial" w:hAnsi="Arial" w:cs="Arial"/>
          <w:sz w:val="20"/>
          <w:szCs w:val="20"/>
        </w:rPr>
        <w:t>na Internet:</w:t>
      </w:r>
    </w:p>
    <w:p w:rsidR="00AC6910" w:rsidRPr="00807499" w:rsidRDefault="00652C63" w:rsidP="0078652E">
      <w:pPr>
        <w:ind w:left="720"/>
        <w:jc w:val="both"/>
        <w:rPr>
          <w:rFonts w:ascii="Arial" w:hAnsi="Arial" w:cs="Arial"/>
          <w:b/>
          <w:sz w:val="16"/>
          <w:szCs w:val="16"/>
        </w:rPr>
      </w:pPr>
      <w:hyperlink r:id="rId25" w:tooltip="http://www.prof2000.pt/users/secjeste/arkidigi/Quixingue.htm" w:history="1">
        <w:r w:rsidR="00AC6910" w:rsidRPr="00807499">
          <w:rPr>
            <w:rStyle w:val="Hyperlink"/>
            <w:rFonts w:ascii="Arial" w:hAnsi="Arial" w:cs="Arial"/>
            <w:b/>
            <w:color w:val="auto"/>
            <w:sz w:val="16"/>
            <w:szCs w:val="16"/>
          </w:rPr>
          <w:t>http://www.prof2000.pt/users/secjeste/arkidigi/Quixingue.htm</w:t>
        </w:r>
      </w:hyperlink>
    </w:p>
    <w:p w:rsidR="008A1B11" w:rsidRPr="008A1B11" w:rsidRDefault="008A1B11" w:rsidP="008A1B11">
      <w:pPr>
        <w:pStyle w:val="ListParagraph"/>
        <w:numPr>
          <w:ilvl w:val="0"/>
          <w:numId w:val="9"/>
        </w:numPr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r w:rsidRPr="008A1B11">
        <w:rPr>
          <w:rFonts w:ascii="Arial" w:hAnsi="Arial" w:cs="Arial"/>
          <w:color w:val="000000"/>
          <w:sz w:val="20"/>
          <w:szCs w:val="20"/>
        </w:rPr>
        <w:t>Pesquisei no Google informação sobre “Madame Bergman” e “Madame Berman” mas não se encontra nada sobre a sua vida ou personalidade. Aparecem só referências aos bairros sociais e arruamentos de localidade</w:t>
      </w:r>
      <w:r w:rsidR="009407B0">
        <w:rPr>
          <w:rFonts w:ascii="Arial" w:hAnsi="Arial" w:cs="Arial"/>
          <w:color w:val="000000"/>
          <w:sz w:val="20"/>
          <w:szCs w:val="20"/>
        </w:rPr>
        <w:t>s</w:t>
      </w:r>
      <w:r w:rsidRPr="008A1B11">
        <w:rPr>
          <w:rFonts w:ascii="Arial" w:hAnsi="Arial" w:cs="Arial"/>
          <w:color w:val="000000"/>
          <w:sz w:val="20"/>
          <w:szCs w:val="20"/>
        </w:rPr>
        <w:t xml:space="preserve"> de Angola com o seu nome. Tanto quanto me lembro, ela ter-me-á dito (</w:t>
      </w:r>
      <w:r w:rsidR="0078652E">
        <w:rPr>
          <w:rFonts w:ascii="Arial" w:hAnsi="Arial" w:cs="Arial"/>
          <w:color w:val="000000"/>
          <w:sz w:val="20"/>
          <w:szCs w:val="20"/>
        </w:rPr>
        <w:t>…</w:t>
      </w:r>
      <w:r w:rsidRPr="008A1B11">
        <w:rPr>
          <w:rFonts w:ascii="Arial" w:hAnsi="Arial" w:cs="Arial"/>
          <w:color w:val="000000"/>
          <w:sz w:val="20"/>
          <w:szCs w:val="20"/>
        </w:rPr>
        <w:t>durante os jogos de xadrez …</w:t>
      </w:r>
      <w:r w:rsidR="003016BD">
        <w:rPr>
          <w:rFonts w:ascii="Arial" w:hAnsi="Arial" w:cs="Arial"/>
          <w:color w:val="000000"/>
          <w:sz w:val="20"/>
          <w:szCs w:val="20"/>
        </w:rPr>
        <w:t xml:space="preserve"> </w:t>
      </w:r>
      <w:r w:rsidR="0045490A">
        <w:rPr>
          <w:rFonts w:ascii="Arial" w:hAnsi="Arial" w:cs="Arial"/>
          <w:color w:val="000000"/>
          <w:sz w:val="20"/>
          <w:szCs w:val="20"/>
        </w:rPr>
        <w:t>esclareço..</w:t>
      </w:r>
      <w:r w:rsidR="00415459">
        <w:rPr>
          <w:rFonts w:ascii="Arial" w:hAnsi="Arial" w:cs="Arial"/>
          <w:color w:val="000000"/>
          <w:sz w:val="20"/>
          <w:szCs w:val="20"/>
        </w:rPr>
        <w:t>) que era natural da Alsácia-Lorena</w:t>
      </w:r>
      <w:r w:rsidRPr="008A1B11">
        <w:rPr>
          <w:rFonts w:ascii="Arial" w:hAnsi="Arial" w:cs="Arial"/>
          <w:color w:val="000000"/>
          <w:sz w:val="20"/>
          <w:szCs w:val="20"/>
        </w:rPr>
        <w:t xml:space="preserve">, região muito disputada pela França e Alemanha e </w:t>
      </w:r>
      <w:r w:rsidR="00D65005">
        <w:rPr>
          <w:rFonts w:ascii="Arial" w:hAnsi="Arial" w:cs="Arial"/>
          <w:color w:val="000000"/>
          <w:sz w:val="20"/>
          <w:szCs w:val="20"/>
        </w:rPr>
        <w:t xml:space="preserve">que </w:t>
      </w:r>
      <w:r w:rsidRPr="008A1B11">
        <w:rPr>
          <w:rFonts w:ascii="Arial" w:hAnsi="Arial" w:cs="Arial"/>
          <w:color w:val="000000"/>
          <w:sz w:val="20"/>
          <w:szCs w:val="20"/>
        </w:rPr>
        <w:t>mudou de mãos várias vezes</w:t>
      </w:r>
      <w:r w:rsidR="00D65005">
        <w:rPr>
          <w:rFonts w:ascii="Arial" w:hAnsi="Arial" w:cs="Arial"/>
          <w:color w:val="000000"/>
          <w:sz w:val="20"/>
          <w:szCs w:val="20"/>
        </w:rPr>
        <w:t xml:space="preserve"> no decurso das muitas</w:t>
      </w:r>
      <w:r w:rsidRPr="008A1B11">
        <w:rPr>
          <w:rFonts w:ascii="Arial" w:hAnsi="Arial" w:cs="Arial"/>
          <w:color w:val="000000"/>
          <w:sz w:val="20"/>
          <w:szCs w:val="20"/>
        </w:rPr>
        <w:t xml:space="preserve"> guerras entre esses 2 países. Tenho curiosidade em saber mais alguma coisa sobre uma personalidade tão fora de comum como a da Madame Bergman.</w:t>
      </w:r>
      <w:r w:rsidR="00D65005">
        <w:rPr>
          <w:rFonts w:ascii="Arial" w:hAnsi="Arial" w:cs="Arial"/>
          <w:color w:val="000000"/>
          <w:sz w:val="20"/>
          <w:szCs w:val="20"/>
        </w:rPr>
        <w:t xml:space="preserve"> Talvez haja algum livro sobre este tema.</w:t>
      </w:r>
      <w:r w:rsidR="00033F20">
        <w:rPr>
          <w:rFonts w:ascii="Arial" w:hAnsi="Arial" w:cs="Arial"/>
          <w:color w:val="000000"/>
          <w:sz w:val="20"/>
          <w:szCs w:val="20"/>
        </w:rPr>
        <w:t xml:space="preserve"> Se souberem digam-me p.f..</w:t>
      </w:r>
    </w:p>
    <w:p w:rsidR="00411E70" w:rsidRPr="00870119" w:rsidRDefault="00411E70" w:rsidP="00232D2A">
      <w:pPr>
        <w:numPr>
          <w:ilvl w:val="0"/>
          <w:numId w:val="9"/>
        </w:numPr>
        <w:spacing w:before="120"/>
        <w:jc w:val="both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0"/>
          <w:szCs w:val="20"/>
        </w:rPr>
        <w:t>Não sei se presentemente as minas estão em funcionamento.</w:t>
      </w:r>
      <w:r>
        <w:rPr>
          <w:rFonts w:ascii="Calibri" w:hAnsi="Calibri" w:cs="Calibri"/>
          <w:color w:val="000000"/>
        </w:rPr>
        <w:t xml:space="preserve"> </w:t>
      </w:r>
      <w:r w:rsidR="00541697">
        <w:rPr>
          <w:rFonts w:ascii="Arial" w:hAnsi="Arial" w:cs="Arial"/>
          <w:color w:val="000000"/>
          <w:sz w:val="20"/>
          <w:szCs w:val="20"/>
        </w:rPr>
        <w:t>Em 2009</w:t>
      </w:r>
      <w:r w:rsidRPr="0005630A">
        <w:rPr>
          <w:rFonts w:ascii="Arial" w:hAnsi="Arial" w:cs="Arial"/>
          <w:color w:val="000000"/>
          <w:sz w:val="20"/>
          <w:szCs w:val="20"/>
        </w:rPr>
        <w:t xml:space="preserve"> passei várias vezes pelo Dondo e podia ter perguntado. Falta de lembrança …..</w:t>
      </w:r>
    </w:p>
    <w:p w:rsidR="00AC6910" w:rsidRDefault="00AC6910" w:rsidP="00AC6910">
      <w:pPr>
        <w:rPr>
          <w:rFonts w:ascii="Calibri" w:hAnsi="Calibri" w:cs="Calibri"/>
          <w:color w:val="000000"/>
        </w:rPr>
      </w:pPr>
    </w:p>
    <w:p w:rsidR="009407B0" w:rsidRDefault="009407B0" w:rsidP="009407B0">
      <w:pPr>
        <w:rPr>
          <w:rFonts w:ascii="Arial" w:hAnsi="Arial" w:cs="Arial"/>
          <w:color w:val="000000"/>
          <w:sz w:val="20"/>
          <w:szCs w:val="20"/>
        </w:rPr>
      </w:pPr>
    </w:p>
    <w:p w:rsidR="009407B0" w:rsidRDefault="009407B0" w:rsidP="009407B0">
      <w:pPr>
        <w:rPr>
          <w:rFonts w:ascii="Arial" w:hAnsi="Arial" w:cs="Arial"/>
          <w:color w:val="000000"/>
          <w:sz w:val="20"/>
          <w:szCs w:val="20"/>
        </w:rPr>
      </w:pPr>
      <w:r w:rsidRPr="0005630A">
        <w:rPr>
          <w:rFonts w:ascii="Arial" w:hAnsi="Arial" w:cs="Arial"/>
          <w:color w:val="000000"/>
          <w:sz w:val="20"/>
          <w:szCs w:val="20"/>
        </w:rPr>
        <w:t>Lisboa, Setembro de 2011</w:t>
      </w:r>
    </w:p>
    <w:p w:rsidR="00693325" w:rsidRDefault="00693325" w:rsidP="00A722EE">
      <w:pPr>
        <w:rPr>
          <w:rFonts w:ascii="Calibri" w:hAnsi="Calibri" w:cs="Calibri"/>
          <w:color w:val="000000"/>
        </w:rPr>
      </w:pPr>
    </w:p>
    <w:p w:rsidR="009C0795" w:rsidRPr="0005630A" w:rsidRDefault="00C400A2" w:rsidP="00A722E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353483" cy="362664"/>
            <wp:effectExtent l="19050" t="0" r="8467" b="0"/>
            <wp:docPr id="8" name="Picture 4" descr="C:\Users\vpcosta\Documents\Pictures\My Pictures_1\ZZ_Diversos\Orland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pcosta\Documents\Pictures\My Pictures_1\ZZ_Diversos\Orlando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3" cy="3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C2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noProof/>
          <w:vanish/>
          <w:color w:val="3B5998"/>
          <w:sz w:val="7"/>
          <w:szCs w:val="7"/>
          <w:lang w:eastAsia="pt-PT"/>
        </w:rPr>
        <w:drawing>
          <wp:inline distT="0" distB="0" distL="0" distR="0">
            <wp:extent cx="478155" cy="478155"/>
            <wp:effectExtent l="19050" t="0" r="0" b="0"/>
            <wp:docPr id="7" name="Picture 1" descr="http://profile.ak.fbcdn.net/hprofile-ak-snc4/274883_100000116149717_1812335987_q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e.ak.fbcdn.net/hprofile-ak-snc4/274883_100000116149717_1812335987_q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25" w:rsidRPr="0005630A">
        <w:rPr>
          <w:rFonts w:ascii="Arial" w:hAnsi="Arial" w:cs="Arial"/>
          <w:color w:val="000000"/>
          <w:sz w:val="20"/>
          <w:szCs w:val="20"/>
        </w:rPr>
        <w:t>Virgílio Pena da Costa</w:t>
      </w:r>
      <w:r w:rsidR="00FE2C2A">
        <w:rPr>
          <w:rFonts w:ascii="Arial" w:hAnsi="Arial" w:cs="Arial"/>
          <w:color w:val="000000"/>
          <w:sz w:val="20"/>
          <w:szCs w:val="20"/>
        </w:rPr>
        <w:t xml:space="preserve"> (Pena)</w:t>
      </w:r>
      <w:r w:rsidR="00693325" w:rsidRPr="0005630A">
        <w:rPr>
          <w:rFonts w:ascii="Arial" w:hAnsi="Arial" w:cs="Arial"/>
          <w:color w:val="000000"/>
          <w:sz w:val="20"/>
          <w:szCs w:val="20"/>
        </w:rPr>
        <w:t xml:space="preserve"> e </w:t>
      </w:r>
      <w:r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412750" cy="345872"/>
            <wp:effectExtent l="19050" t="0" r="6350" b="0"/>
            <wp:docPr id="11" name="Picture 5" descr="C:\Users\vpcosta\Documents\Pictures\My Pictures_1\ZZ_Diversos\Nobreg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pcosta\Documents\Pictures\My Pictures_1\ZZ_Diversos\Nobrega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1" cy="3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C2A">
        <w:rPr>
          <w:rFonts w:ascii="Arial" w:hAnsi="Arial" w:cs="Arial"/>
          <w:color w:val="000000"/>
          <w:sz w:val="20"/>
          <w:szCs w:val="20"/>
        </w:rPr>
        <w:t xml:space="preserve"> </w:t>
      </w:r>
      <w:r w:rsidR="00693325" w:rsidRPr="0005630A">
        <w:rPr>
          <w:rFonts w:ascii="Arial" w:hAnsi="Arial" w:cs="Arial"/>
          <w:color w:val="000000"/>
          <w:sz w:val="20"/>
          <w:szCs w:val="20"/>
        </w:rPr>
        <w:t>Francisco Nóbrega</w:t>
      </w:r>
      <w:r w:rsidR="00D65005">
        <w:rPr>
          <w:rFonts w:ascii="Arial" w:hAnsi="Arial" w:cs="Arial"/>
          <w:color w:val="000000"/>
          <w:sz w:val="20"/>
          <w:szCs w:val="20"/>
        </w:rPr>
        <w:t xml:space="preserve"> (Bébé)</w:t>
      </w:r>
    </w:p>
    <w:p w:rsidR="00FE2C2A" w:rsidRDefault="00FE2C2A" w:rsidP="00A722EE">
      <w:pPr>
        <w:rPr>
          <w:rFonts w:ascii="Arial" w:hAnsi="Arial" w:cs="Arial"/>
          <w:color w:val="000000"/>
          <w:sz w:val="20"/>
          <w:szCs w:val="20"/>
        </w:rPr>
      </w:pPr>
    </w:p>
    <w:p w:rsidR="00C400A2" w:rsidRDefault="00C400A2" w:rsidP="00A722EE">
      <w:pPr>
        <w:rPr>
          <w:rFonts w:ascii="Arial" w:hAnsi="Arial" w:cs="Arial"/>
          <w:color w:val="000000"/>
          <w:sz w:val="20"/>
          <w:szCs w:val="20"/>
        </w:rPr>
      </w:pPr>
    </w:p>
    <w:p w:rsidR="00C400A2" w:rsidRPr="00C400A2" w:rsidRDefault="00C400A2" w:rsidP="00A722EE">
      <w:pPr>
        <w:rPr>
          <w:rFonts w:ascii="Arial" w:hAnsi="Arial" w:cs="Arial"/>
          <w:color w:val="000000"/>
          <w:sz w:val="18"/>
          <w:szCs w:val="18"/>
        </w:rPr>
      </w:pPr>
      <w:r w:rsidRPr="00C400A2">
        <w:rPr>
          <w:rFonts w:ascii="Arial" w:hAnsi="Arial" w:cs="Arial"/>
          <w:color w:val="000000"/>
          <w:sz w:val="18"/>
          <w:szCs w:val="18"/>
        </w:rPr>
        <w:t xml:space="preserve">ET: Agora que nos </w:t>
      </w:r>
      <w:r w:rsidR="00FE2C2A">
        <w:rPr>
          <w:rFonts w:ascii="Arial" w:hAnsi="Arial" w:cs="Arial"/>
          <w:color w:val="000000"/>
          <w:sz w:val="18"/>
          <w:szCs w:val="18"/>
        </w:rPr>
        <w:t>reve</w:t>
      </w:r>
      <w:r w:rsidR="00FE2C2A" w:rsidRPr="00C400A2">
        <w:rPr>
          <w:rFonts w:ascii="Arial" w:hAnsi="Arial" w:cs="Arial"/>
          <w:color w:val="000000"/>
          <w:sz w:val="18"/>
          <w:szCs w:val="18"/>
        </w:rPr>
        <w:t>mos</w:t>
      </w:r>
      <w:r w:rsidRPr="00C400A2">
        <w:rPr>
          <w:rFonts w:ascii="Arial" w:hAnsi="Arial" w:cs="Arial"/>
          <w:color w:val="000000"/>
          <w:sz w:val="18"/>
          <w:szCs w:val="18"/>
        </w:rPr>
        <w:t xml:space="preserve"> nestas fotos antigas constatamos que na época éramos uns autênticos “trinca-espinhas”.</w:t>
      </w:r>
    </w:p>
    <w:p w:rsidR="001117B9" w:rsidRDefault="001117B9" w:rsidP="00A722EE">
      <w:pPr>
        <w:rPr>
          <w:rFonts w:ascii="Calibri" w:hAnsi="Calibri" w:cs="Calibri"/>
          <w:color w:val="000000"/>
        </w:rPr>
      </w:pPr>
    </w:p>
    <w:sectPr w:rsidR="001117B9" w:rsidSect="003B3C58">
      <w:footerReference w:type="default" r:id="rId30"/>
      <w:pgSz w:w="11906" w:h="16838"/>
      <w:pgMar w:top="1440" w:right="1080" w:bottom="1440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D80" w:rsidRDefault="00D43D80">
      <w:r>
        <w:separator/>
      </w:r>
    </w:p>
  </w:endnote>
  <w:endnote w:type="continuationSeparator" w:id="0">
    <w:p w:rsidR="00D43D80" w:rsidRDefault="00D43D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AA" w:rsidRPr="00CF4469" w:rsidRDefault="006E08C5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ANGOLA – 1959/</w:t>
    </w:r>
    <w:r w:rsidR="0045611C">
      <w:rPr>
        <w:rFonts w:ascii="Arial" w:hAnsi="Arial" w:cs="Arial"/>
        <w:sz w:val="18"/>
        <w:szCs w:val="18"/>
      </w:rPr>
      <w:t xml:space="preserve">75 </w:t>
    </w:r>
    <w:r w:rsidR="003B3C58">
      <w:rPr>
        <w:rFonts w:ascii="Arial" w:hAnsi="Arial" w:cs="Arial"/>
        <w:sz w:val="18"/>
        <w:szCs w:val="18"/>
      </w:rPr>
      <w:t>-</w:t>
    </w:r>
    <w:r w:rsidR="0045611C">
      <w:rPr>
        <w:rFonts w:ascii="Arial" w:hAnsi="Arial" w:cs="Arial"/>
        <w:sz w:val="18"/>
        <w:szCs w:val="18"/>
      </w:rPr>
      <w:t xml:space="preserve"> NOTAS DE MEMÓRIA </w:t>
    </w:r>
    <w:r w:rsidR="00042672">
      <w:rPr>
        <w:rFonts w:ascii="Arial" w:hAnsi="Arial" w:cs="Arial"/>
        <w:sz w:val="18"/>
        <w:szCs w:val="18"/>
      </w:rPr>
      <w:t xml:space="preserve"> - </w:t>
    </w:r>
    <w:r>
      <w:rPr>
        <w:rFonts w:ascii="Arial" w:hAnsi="Arial" w:cs="Arial"/>
        <w:sz w:val="18"/>
        <w:szCs w:val="18"/>
      </w:rPr>
      <w:t xml:space="preserve"> </w:t>
    </w:r>
    <w:r w:rsidR="00042672">
      <w:rPr>
        <w:rFonts w:ascii="Arial" w:hAnsi="Arial" w:cs="Arial"/>
        <w:sz w:val="18"/>
        <w:szCs w:val="18"/>
      </w:rPr>
      <w:t>BERMANITE</w:t>
    </w:r>
    <w:r>
      <w:rPr>
        <w:rFonts w:ascii="Arial" w:hAnsi="Arial" w:cs="Arial"/>
        <w:sz w:val="18"/>
        <w:szCs w:val="18"/>
      </w:rPr>
      <w:t xml:space="preserve"> 1961/62</w:t>
    </w:r>
    <w:r w:rsidR="0045611C">
      <w:rPr>
        <w:rFonts w:ascii="Arial" w:hAnsi="Arial" w:cs="Arial"/>
        <w:sz w:val="18"/>
        <w:szCs w:val="18"/>
      </w:rPr>
      <w:t xml:space="preserve">                </w:t>
    </w:r>
    <w:r w:rsidR="00042672">
      <w:rPr>
        <w:rFonts w:ascii="Arial" w:hAnsi="Arial" w:cs="Arial"/>
        <w:sz w:val="18"/>
        <w:szCs w:val="18"/>
      </w:rPr>
      <w:t xml:space="preserve">                </w:t>
    </w:r>
    <w:r w:rsidR="003B3C58">
      <w:rPr>
        <w:rFonts w:ascii="Arial" w:hAnsi="Arial" w:cs="Arial"/>
        <w:sz w:val="18"/>
        <w:szCs w:val="18"/>
      </w:rPr>
      <w:t xml:space="preserve">     </w:t>
    </w:r>
    <w:r>
      <w:rPr>
        <w:rFonts w:ascii="Arial" w:hAnsi="Arial" w:cs="Arial"/>
        <w:sz w:val="18"/>
        <w:szCs w:val="18"/>
      </w:rPr>
      <w:t xml:space="preserve">      </w:t>
    </w:r>
    <w:r w:rsidR="0045611C">
      <w:rPr>
        <w:rFonts w:ascii="Arial" w:hAnsi="Arial" w:cs="Arial"/>
        <w:sz w:val="18"/>
        <w:szCs w:val="18"/>
      </w:rPr>
      <w:t xml:space="preserve">              </w:t>
    </w:r>
    <w:r w:rsidR="003B3C58">
      <w:rPr>
        <w:rFonts w:ascii="Arial" w:hAnsi="Arial" w:cs="Arial"/>
        <w:sz w:val="18"/>
        <w:szCs w:val="18"/>
      </w:rPr>
      <w:t xml:space="preserve">                 </w:t>
    </w:r>
    <w:r w:rsidR="00042672">
      <w:rPr>
        <w:rFonts w:ascii="Arial" w:hAnsi="Arial" w:cs="Arial"/>
        <w:sz w:val="18"/>
        <w:szCs w:val="18"/>
      </w:rPr>
      <w:t xml:space="preserve">    </w:t>
    </w:r>
    <w:r w:rsidR="00042672" w:rsidRPr="006E08C5">
      <w:rPr>
        <w:rFonts w:ascii="Arial" w:hAnsi="Arial" w:cs="Arial"/>
        <w:sz w:val="18"/>
        <w:szCs w:val="18"/>
      </w:rPr>
      <w:t xml:space="preserve"> </w:t>
    </w:r>
    <w:r w:rsidR="00652C63" w:rsidRPr="006E08C5">
      <w:rPr>
        <w:rStyle w:val="PageNumber"/>
        <w:rFonts w:ascii="Arial" w:hAnsi="Arial" w:cs="Arial"/>
        <w:sz w:val="18"/>
        <w:szCs w:val="18"/>
      </w:rPr>
      <w:fldChar w:fldCharType="begin"/>
    </w:r>
    <w:r w:rsidR="004935AA" w:rsidRPr="006E08C5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="00652C63" w:rsidRPr="006E08C5">
      <w:rPr>
        <w:rStyle w:val="PageNumber"/>
        <w:rFonts w:ascii="Arial" w:hAnsi="Arial" w:cs="Arial"/>
        <w:sz w:val="18"/>
        <w:szCs w:val="18"/>
      </w:rPr>
      <w:fldChar w:fldCharType="separate"/>
    </w:r>
    <w:r w:rsidR="00A951B9">
      <w:rPr>
        <w:rStyle w:val="PageNumber"/>
        <w:rFonts w:ascii="Arial" w:hAnsi="Arial" w:cs="Arial"/>
        <w:noProof/>
        <w:sz w:val="18"/>
        <w:szCs w:val="18"/>
      </w:rPr>
      <w:t>1</w:t>
    </w:r>
    <w:r w:rsidR="00652C63" w:rsidRPr="006E08C5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D80" w:rsidRDefault="00D43D80">
      <w:r>
        <w:separator/>
      </w:r>
    </w:p>
  </w:footnote>
  <w:footnote w:type="continuationSeparator" w:id="0">
    <w:p w:rsidR="00D43D80" w:rsidRDefault="00D43D80">
      <w:r>
        <w:continuationSeparator/>
      </w:r>
    </w:p>
  </w:footnote>
  <w:footnote w:id="1">
    <w:p w:rsidR="004F12BF" w:rsidRPr="007D52BD" w:rsidRDefault="005B03D9" w:rsidP="00822FD0">
      <w:pPr>
        <w:pStyle w:val="FootnoteText"/>
        <w:jc w:val="both"/>
        <w:rPr>
          <w:rFonts w:ascii="Arial" w:hAnsi="Arial" w:cs="Arial"/>
          <w:sz w:val="16"/>
          <w:szCs w:val="16"/>
        </w:rPr>
      </w:pPr>
      <w:r w:rsidRPr="004F12BF">
        <w:rPr>
          <w:rStyle w:val="FootnoteReference"/>
          <w:rFonts w:ascii="Arial" w:hAnsi="Arial" w:cs="Arial"/>
          <w:sz w:val="18"/>
          <w:szCs w:val="18"/>
        </w:rPr>
        <w:footnoteRef/>
      </w:r>
      <w:r w:rsidRPr="004F12BF">
        <w:rPr>
          <w:rFonts w:ascii="Arial" w:hAnsi="Arial" w:cs="Arial"/>
          <w:sz w:val="18"/>
          <w:szCs w:val="18"/>
        </w:rPr>
        <w:t xml:space="preserve"> </w:t>
      </w:r>
      <w:r w:rsidR="004F12BF" w:rsidRPr="00822FD0">
        <w:rPr>
          <w:rFonts w:ascii="Arial" w:hAnsi="Arial" w:cs="Arial"/>
          <w:sz w:val="16"/>
          <w:szCs w:val="16"/>
        </w:rPr>
        <w:t>No sistema centesimal a circunferência é dividida em 400 grados, cada grado em 100 minutos centesimais e, por sua vez, cada minuto em 100 segundos centesimais. No sistema clássico a circunferência tem 36</w:t>
      </w:r>
      <w:r w:rsidR="00822FD0" w:rsidRPr="00822FD0">
        <w:rPr>
          <w:rFonts w:ascii="Arial" w:hAnsi="Arial" w:cs="Arial"/>
          <w:sz w:val="16"/>
          <w:szCs w:val="16"/>
        </w:rPr>
        <w:t>0 graus sexages</w:t>
      </w:r>
      <w:r w:rsidR="004F12BF" w:rsidRPr="00822FD0">
        <w:rPr>
          <w:rFonts w:ascii="Arial" w:hAnsi="Arial" w:cs="Arial"/>
          <w:sz w:val="16"/>
          <w:szCs w:val="16"/>
        </w:rPr>
        <w:t xml:space="preserve">imais, cada grau </w:t>
      </w:r>
      <w:r w:rsidR="00822FD0" w:rsidRPr="00822FD0">
        <w:rPr>
          <w:rFonts w:ascii="Arial" w:hAnsi="Arial" w:cs="Arial"/>
          <w:sz w:val="16"/>
          <w:szCs w:val="16"/>
        </w:rPr>
        <w:t xml:space="preserve"> </w:t>
      </w:r>
      <w:r w:rsidR="0094336A">
        <w:rPr>
          <w:rFonts w:ascii="Arial" w:hAnsi="Arial" w:cs="Arial"/>
          <w:sz w:val="16"/>
          <w:szCs w:val="16"/>
        </w:rPr>
        <w:t>t</w:t>
      </w:r>
      <w:r w:rsidR="00822FD0" w:rsidRPr="00822FD0">
        <w:rPr>
          <w:rFonts w:ascii="Arial" w:hAnsi="Arial" w:cs="Arial"/>
          <w:sz w:val="16"/>
          <w:szCs w:val="16"/>
        </w:rPr>
        <w:t xml:space="preserve">em </w:t>
      </w:r>
      <w:r w:rsidR="004F12BF" w:rsidRPr="00822FD0">
        <w:rPr>
          <w:rFonts w:ascii="Arial" w:hAnsi="Arial" w:cs="Arial"/>
          <w:sz w:val="16"/>
          <w:szCs w:val="16"/>
        </w:rPr>
        <w:t xml:space="preserve">60 minutos e cada minuto </w:t>
      </w:r>
      <w:r w:rsidR="0094336A">
        <w:rPr>
          <w:rFonts w:ascii="Arial" w:hAnsi="Arial" w:cs="Arial"/>
          <w:sz w:val="16"/>
          <w:szCs w:val="16"/>
        </w:rPr>
        <w:t>t</w:t>
      </w:r>
      <w:r w:rsidR="00822FD0" w:rsidRPr="00822FD0">
        <w:rPr>
          <w:rFonts w:ascii="Arial" w:hAnsi="Arial" w:cs="Arial"/>
          <w:sz w:val="16"/>
          <w:szCs w:val="16"/>
        </w:rPr>
        <w:t xml:space="preserve">em </w:t>
      </w:r>
      <w:r w:rsidR="004F12BF" w:rsidRPr="00822FD0">
        <w:rPr>
          <w:rFonts w:ascii="Arial" w:hAnsi="Arial" w:cs="Arial"/>
          <w:sz w:val="16"/>
          <w:szCs w:val="16"/>
        </w:rPr>
        <w:t>60 segundos.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3260"/>
    <w:multiLevelType w:val="hybridMultilevel"/>
    <w:tmpl w:val="E3D6118A"/>
    <w:lvl w:ilvl="0" w:tplc="08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4716A4"/>
    <w:multiLevelType w:val="hybridMultilevel"/>
    <w:tmpl w:val="2858FA6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5441B"/>
    <w:multiLevelType w:val="multilevel"/>
    <w:tmpl w:val="36D4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1117C"/>
    <w:multiLevelType w:val="hybridMultilevel"/>
    <w:tmpl w:val="91B2E8D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1005"/>
    <w:multiLevelType w:val="hybridMultilevel"/>
    <w:tmpl w:val="D29E961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E25FE"/>
    <w:multiLevelType w:val="hybridMultilevel"/>
    <w:tmpl w:val="965CD8EC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E934F5"/>
    <w:multiLevelType w:val="hybridMultilevel"/>
    <w:tmpl w:val="AE3E1990"/>
    <w:lvl w:ilvl="0" w:tplc="08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7A7799"/>
    <w:multiLevelType w:val="hybridMultilevel"/>
    <w:tmpl w:val="D29060E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B23F6"/>
    <w:multiLevelType w:val="hybridMultilevel"/>
    <w:tmpl w:val="9CC47078"/>
    <w:lvl w:ilvl="0" w:tplc="0EA05976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0390F"/>
    <w:multiLevelType w:val="hybridMultilevel"/>
    <w:tmpl w:val="323EEC1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stylePaneFormatFilter w:val="3F01"/>
  <w:documentProtection w:edit="readOnly" w:formatting="1" w:enforcement="1" w:cryptProviderType="rsaFull" w:cryptAlgorithmClass="hash" w:cryptAlgorithmType="typeAny" w:cryptAlgorithmSid="4" w:cryptSpinCount="100000" w:hash="MRzFhxAz5+3ASDJk4HuQtUmRyfI=" w:salt="AA0WyQi8OX51HhnMAuDHpQ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893597"/>
    <w:rsid w:val="00002B8B"/>
    <w:rsid w:val="00016A4A"/>
    <w:rsid w:val="00033F20"/>
    <w:rsid w:val="00040DCF"/>
    <w:rsid w:val="00042672"/>
    <w:rsid w:val="0005630A"/>
    <w:rsid w:val="0005660E"/>
    <w:rsid w:val="00063FED"/>
    <w:rsid w:val="0007371B"/>
    <w:rsid w:val="00074C82"/>
    <w:rsid w:val="000763AA"/>
    <w:rsid w:val="00081DAA"/>
    <w:rsid w:val="00091807"/>
    <w:rsid w:val="000939CA"/>
    <w:rsid w:val="0009662C"/>
    <w:rsid w:val="000B2E54"/>
    <w:rsid w:val="000C1762"/>
    <w:rsid w:val="000C3FAB"/>
    <w:rsid w:val="000C4E90"/>
    <w:rsid w:val="000C66B8"/>
    <w:rsid w:val="000D679B"/>
    <w:rsid w:val="000E0199"/>
    <w:rsid w:val="000E0856"/>
    <w:rsid w:val="000E3551"/>
    <w:rsid w:val="000F7ABD"/>
    <w:rsid w:val="00106299"/>
    <w:rsid w:val="00106895"/>
    <w:rsid w:val="001117B9"/>
    <w:rsid w:val="00115536"/>
    <w:rsid w:val="001238C0"/>
    <w:rsid w:val="00123DF7"/>
    <w:rsid w:val="0012521B"/>
    <w:rsid w:val="00126535"/>
    <w:rsid w:val="001300D8"/>
    <w:rsid w:val="00136132"/>
    <w:rsid w:val="00136DB6"/>
    <w:rsid w:val="001519B4"/>
    <w:rsid w:val="001566F5"/>
    <w:rsid w:val="00156DD2"/>
    <w:rsid w:val="00164704"/>
    <w:rsid w:val="00164C57"/>
    <w:rsid w:val="00167B49"/>
    <w:rsid w:val="0017584B"/>
    <w:rsid w:val="00185E72"/>
    <w:rsid w:val="001A3E47"/>
    <w:rsid w:val="001B7DB1"/>
    <w:rsid w:val="001C2802"/>
    <w:rsid w:val="001C6B19"/>
    <w:rsid w:val="001D2298"/>
    <w:rsid w:val="001D6A6C"/>
    <w:rsid w:val="001E308F"/>
    <w:rsid w:val="00214AC3"/>
    <w:rsid w:val="0023157F"/>
    <w:rsid w:val="00232B6A"/>
    <w:rsid w:val="00232D2A"/>
    <w:rsid w:val="0024237C"/>
    <w:rsid w:val="002452CC"/>
    <w:rsid w:val="002479B9"/>
    <w:rsid w:val="00253BB1"/>
    <w:rsid w:val="00255AE5"/>
    <w:rsid w:val="00262409"/>
    <w:rsid w:val="00274718"/>
    <w:rsid w:val="00274BC6"/>
    <w:rsid w:val="0027602D"/>
    <w:rsid w:val="0027712D"/>
    <w:rsid w:val="00284E83"/>
    <w:rsid w:val="00297706"/>
    <w:rsid w:val="002A18F6"/>
    <w:rsid w:val="002A4B10"/>
    <w:rsid w:val="002A6BF2"/>
    <w:rsid w:val="002B430F"/>
    <w:rsid w:val="002C3ECB"/>
    <w:rsid w:val="002D6E0B"/>
    <w:rsid w:val="003016BD"/>
    <w:rsid w:val="00306325"/>
    <w:rsid w:val="0031376F"/>
    <w:rsid w:val="0031451F"/>
    <w:rsid w:val="00320778"/>
    <w:rsid w:val="00331F77"/>
    <w:rsid w:val="0033343C"/>
    <w:rsid w:val="0033381E"/>
    <w:rsid w:val="00336306"/>
    <w:rsid w:val="00342E41"/>
    <w:rsid w:val="003504EE"/>
    <w:rsid w:val="003538D1"/>
    <w:rsid w:val="00355832"/>
    <w:rsid w:val="00364829"/>
    <w:rsid w:val="00366393"/>
    <w:rsid w:val="00382E17"/>
    <w:rsid w:val="00386FCC"/>
    <w:rsid w:val="003A6B0B"/>
    <w:rsid w:val="003B3C58"/>
    <w:rsid w:val="003B5753"/>
    <w:rsid w:val="003C39F7"/>
    <w:rsid w:val="003D779D"/>
    <w:rsid w:val="003E132C"/>
    <w:rsid w:val="003E1804"/>
    <w:rsid w:val="003E3FD2"/>
    <w:rsid w:val="004031EF"/>
    <w:rsid w:val="004075CF"/>
    <w:rsid w:val="0041115C"/>
    <w:rsid w:val="00411E70"/>
    <w:rsid w:val="00412871"/>
    <w:rsid w:val="00415459"/>
    <w:rsid w:val="00423234"/>
    <w:rsid w:val="00430FB8"/>
    <w:rsid w:val="0043110D"/>
    <w:rsid w:val="00437588"/>
    <w:rsid w:val="0044141D"/>
    <w:rsid w:val="00444391"/>
    <w:rsid w:val="0045490A"/>
    <w:rsid w:val="0045611C"/>
    <w:rsid w:val="004650C4"/>
    <w:rsid w:val="004812F3"/>
    <w:rsid w:val="004825B6"/>
    <w:rsid w:val="00484C30"/>
    <w:rsid w:val="004935AA"/>
    <w:rsid w:val="004949FC"/>
    <w:rsid w:val="004A7A50"/>
    <w:rsid w:val="004A7E84"/>
    <w:rsid w:val="004C4F85"/>
    <w:rsid w:val="004C6EE2"/>
    <w:rsid w:val="004D1A54"/>
    <w:rsid w:val="004E6241"/>
    <w:rsid w:val="004E6E8D"/>
    <w:rsid w:val="004E7248"/>
    <w:rsid w:val="004F009B"/>
    <w:rsid w:val="004F12BF"/>
    <w:rsid w:val="004F6533"/>
    <w:rsid w:val="004F7FAF"/>
    <w:rsid w:val="00524767"/>
    <w:rsid w:val="005305DE"/>
    <w:rsid w:val="0053273B"/>
    <w:rsid w:val="00533B62"/>
    <w:rsid w:val="00541697"/>
    <w:rsid w:val="0054715E"/>
    <w:rsid w:val="00551907"/>
    <w:rsid w:val="005575E1"/>
    <w:rsid w:val="005725B8"/>
    <w:rsid w:val="0057339E"/>
    <w:rsid w:val="0059361D"/>
    <w:rsid w:val="005938BF"/>
    <w:rsid w:val="00597004"/>
    <w:rsid w:val="005A01BE"/>
    <w:rsid w:val="005A08BA"/>
    <w:rsid w:val="005A17FC"/>
    <w:rsid w:val="005B03D9"/>
    <w:rsid w:val="005B586C"/>
    <w:rsid w:val="005B65E6"/>
    <w:rsid w:val="005C4F85"/>
    <w:rsid w:val="005D2423"/>
    <w:rsid w:val="005D682C"/>
    <w:rsid w:val="005E12EE"/>
    <w:rsid w:val="005F6514"/>
    <w:rsid w:val="005F6815"/>
    <w:rsid w:val="00602532"/>
    <w:rsid w:val="00602DF4"/>
    <w:rsid w:val="0062016F"/>
    <w:rsid w:val="00644095"/>
    <w:rsid w:val="006463FC"/>
    <w:rsid w:val="006509B7"/>
    <w:rsid w:val="00652C63"/>
    <w:rsid w:val="006560C4"/>
    <w:rsid w:val="00660439"/>
    <w:rsid w:val="00693325"/>
    <w:rsid w:val="006A4E97"/>
    <w:rsid w:val="006B3042"/>
    <w:rsid w:val="006C51F6"/>
    <w:rsid w:val="006E08C5"/>
    <w:rsid w:val="006E0D21"/>
    <w:rsid w:val="006E1C85"/>
    <w:rsid w:val="006F0FE0"/>
    <w:rsid w:val="006F7BC1"/>
    <w:rsid w:val="00715E1D"/>
    <w:rsid w:val="00723431"/>
    <w:rsid w:val="00732B5A"/>
    <w:rsid w:val="0073678D"/>
    <w:rsid w:val="00740B7E"/>
    <w:rsid w:val="007506CF"/>
    <w:rsid w:val="00751CFB"/>
    <w:rsid w:val="007679C9"/>
    <w:rsid w:val="007814FD"/>
    <w:rsid w:val="0078652E"/>
    <w:rsid w:val="0079572E"/>
    <w:rsid w:val="007B0EAA"/>
    <w:rsid w:val="007C7F9C"/>
    <w:rsid w:val="007D2903"/>
    <w:rsid w:val="007D52BD"/>
    <w:rsid w:val="007E6A81"/>
    <w:rsid w:val="00803466"/>
    <w:rsid w:val="008040F9"/>
    <w:rsid w:val="00807499"/>
    <w:rsid w:val="008107DA"/>
    <w:rsid w:val="00822FD0"/>
    <w:rsid w:val="00830ED6"/>
    <w:rsid w:val="00834F98"/>
    <w:rsid w:val="00840118"/>
    <w:rsid w:val="00850FC1"/>
    <w:rsid w:val="00867CE6"/>
    <w:rsid w:val="00870119"/>
    <w:rsid w:val="00870E51"/>
    <w:rsid w:val="00874084"/>
    <w:rsid w:val="008837D1"/>
    <w:rsid w:val="008864D9"/>
    <w:rsid w:val="00893597"/>
    <w:rsid w:val="00893A97"/>
    <w:rsid w:val="008A0C25"/>
    <w:rsid w:val="008A1886"/>
    <w:rsid w:val="008A1B11"/>
    <w:rsid w:val="008A293F"/>
    <w:rsid w:val="008B194F"/>
    <w:rsid w:val="008C2F35"/>
    <w:rsid w:val="008D56D4"/>
    <w:rsid w:val="008E4DAF"/>
    <w:rsid w:val="008E4ED5"/>
    <w:rsid w:val="008F1A7B"/>
    <w:rsid w:val="008F1B12"/>
    <w:rsid w:val="008F363C"/>
    <w:rsid w:val="008F3A61"/>
    <w:rsid w:val="00902AC4"/>
    <w:rsid w:val="009034AD"/>
    <w:rsid w:val="00925B9D"/>
    <w:rsid w:val="00930870"/>
    <w:rsid w:val="009407B0"/>
    <w:rsid w:val="0094336A"/>
    <w:rsid w:val="00945A85"/>
    <w:rsid w:val="00966EDF"/>
    <w:rsid w:val="009801B4"/>
    <w:rsid w:val="009844E9"/>
    <w:rsid w:val="00986DB0"/>
    <w:rsid w:val="00990962"/>
    <w:rsid w:val="009944D6"/>
    <w:rsid w:val="009B1EF2"/>
    <w:rsid w:val="009B5594"/>
    <w:rsid w:val="009C0795"/>
    <w:rsid w:val="009C4DCC"/>
    <w:rsid w:val="009D591C"/>
    <w:rsid w:val="009D7148"/>
    <w:rsid w:val="00A03820"/>
    <w:rsid w:val="00A038F3"/>
    <w:rsid w:val="00A52D69"/>
    <w:rsid w:val="00A6282C"/>
    <w:rsid w:val="00A6463A"/>
    <w:rsid w:val="00A722EE"/>
    <w:rsid w:val="00A724C5"/>
    <w:rsid w:val="00A951B9"/>
    <w:rsid w:val="00AA04CC"/>
    <w:rsid w:val="00AA0B41"/>
    <w:rsid w:val="00AB33C5"/>
    <w:rsid w:val="00AB670A"/>
    <w:rsid w:val="00AC6910"/>
    <w:rsid w:val="00AF1113"/>
    <w:rsid w:val="00AF5836"/>
    <w:rsid w:val="00AF5A04"/>
    <w:rsid w:val="00B0069D"/>
    <w:rsid w:val="00B05357"/>
    <w:rsid w:val="00B0695D"/>
    <w:rsid w:val="00B06B5A"/>
    <w:rsid w:val="00B06CD1"/>
    <w:rsid w:val="00B53833"/>
    <w:rsid w:val="00B60577"/>
    <w:rsid w:val="00B6737D"/>
    <w:rsid w:val="00B84504"/>
    <w:rsid w:val="00B84824"/>
    <w:rsid w:val="00B848AA"/>
    <w:rsid w:val="00BA1D4F"/>
    <w:rsid w:val="00BB638C"/>
    <w:rsid w:val="00BB7F9A"/>
    <w:rsid w:val="00BE3F58"/>
    <w:rsid w:val="00BE7F0F"/>
    <w:rsid w:val="00BF7CD6"/>
    <w:rsid w:val="00C16019"/>
    <w:rsid w:val="00C22854"/>
    <w:rsid w:val="00C30FE6"/>
    <w:rsid w:val="00C37F43"/>
    <w:rsid w:val="00C400A2"/>
    <w:rsid w:val="00C409C8"/>
    <w:rsid w:val="00C40A95"/>
    <w:rsid w:val="00C5134E"/>
    <w:rsid w:val="00C56A83"/>
    <w:rsid w:val="00C57629"/>
    <w:rsid w:val="00C61761"/>
    <w:rsid w:val="00C6797C"/>
    <w:rsid w:val="00C73B6D"/>
    <w:rsid w:val="00C806DC"/>
    <w:rsid w:val="00C857BC"/>
    <w:rsid w:val="00C93B1F"/>
    <w:rsid w:val="00CC051B"/>
    <w:rsid w:val="00CC2532"/>
    <w:rsid w:val="00CC6CA3"/>
    <w:rsid w:val="00CD016B"/>
    <w:rsid w:val="00CE183C"/>
    <w:rsid w:val="00CE218B"/>
    <w:rsid w:val="00CE636F"/>
    <w:rsid w:val="00CF116C"/>
    <w:rsid w:val="00CF4469"/>
    <w:rsid w:val="00CF6D60"/>
    <w:rsid w:val="00D1119F"/>
    <w:rsid w:val="00D16D3E"/>
    <w:rsid w:val="00D30EEA"/>
    <w:rsid w:val="00D345BB"/>
    <w:rsid w:val="00D43D80"/>
    <w:rsid w:val="00D60424"/>
    <w:rsid w:val="00D65005"/>
    <w:rsid w:val="00D73A27"/>
    <w:rsid w:val="00D80B77"/>
    <w:rsid w:val="00D80F60"/>
    <w:rsid w:val="00D9220A"/>
    <w:rsid w:val="00D935DF"/>
    <w:rsid w:val="00DA3140"/>
    <w:rsid w:val="00DD1870"/>
    <w:rsid w:val="00DD5B2C"/>
    <w:rsid w:val="00DE1AC7"/>
    <w:rsid w:val="00DF06A2"/>
    <w:rsid w:val="00DF2547"/>
    <w:rsid w:val="00DF5A0B"/>
    <w:rsid w:val="00E04F9D"/>
    <w:rsid w:val="00E13202"/>
    <w:rsid w:val="00E17179"/>
    <w:rsid w:val="00E4788E"/>
    <w:rsid w:val="00E54778"/>
    <w:rsid w:val="00E65885"/>
    <w:rsid w:val="00E76A03"/>
    <w:rsid w:val="00E76DDD"/>
    <w:rsid w:val="00E80D67"/>
    <w:rsid w:val="00E84B88"/>
    <w:rsid w:val="00E92543"/>
    <w:rsid w:val="00E957E4"/>
    <w:rsid w:val="00E97402"/>
    <w:rsid w:val="00EA5A7F"/>
    <w:rsid w:val="00EB35A1"/>
    <w:rsid w:val="00EB4DDE"/>
    <w:rsid w:val="00EC1885"/>
    <w:rsid w:val="00EC56EE"/>
    <w:rsid w:val="00ED1E10"/>
    <w:rsid w:val="00ED2FDD"/>
    <w:rsid w:val="00ED4DF5"/>
    <w:rsid w:val="00ED6E9D"/>
    <w:rsid w:val="00EE1E00"/>
    <w:rsid w:val="00EE4166"/>
    <w:rsid w:val="00EE5DC4"/>
    <w:rsid w:val="00EF1D91"/>
    <w:rsid w:val="00F02369"/>
    <w:rsid w:val="00F106C8"/>
    <w:rsid w:val="00F10E1E"/>
    <w:rsid w:val="00F140F3"/>
    <w:rsid w:val="00F15A24"/>
    <w:rsid w:val="00F222D4"/>
    <w:rsid w:val="00F35464"/>
    <w:rsid w:val="00F359ED"/>
    <w:rsid w:val="00F41766"/>
    <w:rsid w:val="00F420D6"/>
    <w:rsid w:val="00F659E6"/>
    <w:rsid w:val="00F708D6"/>
    <w:rsid w:val="00F76836"/>
    <w:rsid w:val="00F920E5"/>
    <w:rsid w:val="00F936B3"/>
    <w:rsid w:val="00F9469A"/>
    <w:rsid w:val="00F95ECA"/>
    <w:rsid w:val="00F96C14"/>
    <w:rsid w:val="00FA38C5"/>
    <w:rsid w:val="00FB67F2"/>
    <w:rsid w:val="00FC4C64"/>
    <w:rsid w:val="00FE22C4"/>
    <w:rsid w:val="00FE2C2A"/>
    <w:rsid w:val="00FE7F4B"/>
    <w:rsid w:val="00FF734C"/>
    <w:rsid w:val="00FF7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A27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4BC6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274BC6"/>
    <w:pPr>
      <w:tabs>
        <w:tab w:val="center" w:pos="4252"/>
        <w:tab w:val="right" w:pos="8504"/>
      </w:tabs>
    </w:pPr>
  </w:style>
  <w:style w:type="table" w:styleId="TableGrid">
    <w:name w:val="Table Grid"/>
    <w:basedOn w:val="TableNormal"/>
    <w:rsid w:val="000E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CF4469"/>
  </w:style>
  <w:style w:type="character" w:styleId="Hyperlink">
    <w:name w:val="Hyperlink"/>
    <w:basedOn w:val="DefaultParagraphFont"/>
    <w:uiPriority w:val="99"/>
    <w:semiHidden/>
    <w:unhideWhenUsed/>
    <w:rsid w:val="000E0199"/>
    <w:rPr>
      <w:strike w:val="0"/>
      <w:dstrike w:val="0"/>
      <w:color w:val="A1939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B33C5"/>
    <w:pPr>
      <w:spacing w:before="100" w:beforeAutospacing="1" w:after="100" w:afterAutospacing="1"/>
    </w:pPr>
    <w:rPr>
      <w:rFonts w:eastAsia="Times New Roman"/>
      <w:color w:val="FFFFFF"/>
      <w:lang w:eastAsia="pt-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180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1807"/>
    <w:rPr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091807"/>
    <w:rPr>
      <w:vertAlign w:val="superscript"/>
    </w:rPr>
  </w:style>
  <w:style w:type="paragraph" w:customStyle="1" w:styleId="centralizado1">
    <w:name w:val="centralizado1"/>
    <w:basedOn w:val="Normal"/>
    <w:rsid w:val="00C57629"/>
    <w:pPr>
      <w:jc w:val="center"/>
    </w:pPr>
    <w:rPr>
      <w:rFonts w:eastAsia="Times New Roman"/>
      <w:lang w:eastAsia="pt-PT"/>
    </w:rPr>
  </w:style>
  <w:style w:type="paragraph" w:styleId="ListParagraph">
    <w:name w:val="List Paragraph"/>
    <w:basedOn w:val="Normal"/>
    <w:uiPriority w:val="34"/>
    <w:qFormat/>
    <w:rsid w:val="006A4E97"/>
    <w:pPr>
      <w:ind w:left="708"/>
    </w:pPr>
  </w:style>
  <w:style w:type="character" w:styleId="FollowedHyperlink">
    <w:name w:val="FollowedHyperlink"/>
    <w:basedOn w:val="DefaultParagraphFont"/>
    <w:uiPriority w:val="99"/>
    <w:semiHidden/>
    <w:unhideWhenUsed/>
    <w:rsid w:val="00AC6910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57339E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32D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2D2A"/>
    <w:rPr>
      <w:rFonts w:ascii="Tahoma" w:hAnsi="Tahoma" w:cs="Tahoma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D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DF5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78711">
      <w:bodyDiv w:val="1"/>
      <w:marLeft w:val="100"/>
      <w:marRight w:val="100"/>
      <w:marTop w:val="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0860">
      <w:bodyDiv w:val="1"/>
      <w:marLeft w:val="92"/>
      <w:marRight w:val="92"/>
      <w:marTop w:val="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432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4420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326521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31240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9683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412444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29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7900">
      <w:bodyDiv w:val="1"/>
      <w:marLeft w:val="92"/>
      <w:marRight w:val="92"/>
      <w:marTop w:val="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0995">
              <w:marLeft w:val="277"/>
              <w:marRight w:val="277"/>
              <w:marTop w:val="554"/>
              <w:marBottom w:val="5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prof2000.pt/users/secjeste/arkidigi/Quixingue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facebook.com/profile.php?id=100000116149717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C68FF-5CAD-498F-BF1C-2D91F40E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2039</Words>
  <Characters>11016</Characters>
  <Application>Microsoft Office Word</Application>
  <DocSecurity>8</DocSecurity>
  <Lines>91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ALGUMAS NOTAS DE MEMÓRIA SOBRE O ESTUDO DA ESTRADA LUCUSSE – LUMBALA, REALIZADO EM ANGOLA EM SETEMBRO DE 1967</vt:lpstr>
    </vt:vector>
  </TitlesOfParts>
  <Company/>
  <LinksUpToDate>false</LinksUpToDate>
  <CharactersWithSpaces>13029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ALGUMAS NOTAS DE MEMÓRIA SOBRE O ESTUDO DA ESTRADA LUCUSSE – LUMBALA, REALIZADO EM ANGOLA EM SETEMBRO DE 1967</dc:title>
  <dc:creator>vpcosta</dc:creator>
  <cp:lastModifiedBy>vpcosta</cp:lastModifiedBy>
  <cp:revision>8</cp:revision>
  <dcterms:created xsi:type="dcterms:W3CDTF">2011-09-21T09:00:00Z</dcterms:created>
  <dcterms:modified xsi:type="dcterms:W3CDTF">2011-09-21T10:12:00Z</dcterms:modified>
</cp:coreProperties>
</file>